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6B40" w14:textId="75F82696" w:rsidR="000749AE" w:rsidRDefault="000749AE" w:rsidP="00C96DD1">
      <w:pPr>
        <w:spacing w:line="276" w:lineRule="auto"/>
        <w:jc w:val="center"/>
        <w:rPr>
          <w:rFonts w:ascii="Times New Roman" w:hAnsi="Times New Roman" w:cs="Times New Roman"/>
          <w:b/>
        </w:rPr>
      </w:pPr>
      <w:proofErr w:type="spellStart"/>
      <w:r>
        <w:rPr>
          <w:rFonts w:ascii="Times New Roman" w:hAnsi="Times New Roman" w:cs="Times New Roman"/>
          <w:b/>
        </w:rPr>
        <w:t>XXXIII</w:t>
      </w:r>
      <w:r w:rsidRPr="000749AE">
        <w:rPr>
          <w:rFonts w:ascii="Times New Roman" w:hAnsi="Times New Roman" w:cs="Times New Roman"/>
          <w:b/>
          <w:vertAlign w:val="superscript"/>
        </w:rPr>
        <w:t>e</w:t>
      </w:r>
      <w:proofErr w:type="spellEnd"/>
      <w:r>
        <w:rPr>
          <w:rFonts w:ascii="Times New Roman" w:hAnsi="Times New Roman" w:cs="Times New Roman"/>
          <w:b/>
          <w:vertAlign w:val="superscript"/>
        </w:rPr>
        <w:t xml:space="preserve"> </w:t>
      </w:r>
      <w:r>
        <w:rPr>
          <w:rFonts w:ascii="Times New Roman" w:hAnsi="Times New Roman" w:cs="Times New Roman"/>
          <w:b/>
        </w:rPr>
        <w:t>Assemblée régionale Europe de l’Assemblée parlementaire de la Francophonie</w:t>
      </w:r>
    </w:p>
    <w:p w14:paraId="4BED3896" w14:textId="63B07977" w:rsidR="000749AE" w:rsidRDefault="000749AE" w:rsidP="00C96DD1">
      <w:pPr>
        <w:spacing w:line="276" w:lineRule="auto"/>
        <w:jc w:val="center"/>
        <w:rPr>
          <w:rFonts w:ascii="Times New Roman" w:hAnsi="Times New Roman" w:cs="Times New Roman"/>
          <w:b/>
        </w:rPr>
      </w:pPr>
      <w:r>
        <w:rPr>
          <w:rFonts w:ascii="Times New Roman" w:hAnsi="Times New Roman" w:cs="Times New Roman"/>
          <w:b/>
        </w:rPr>
        <w:t>Tirana, du 25 au 28 novembre 2021</w:t>
      </w:r>
    </w:p>
    <w:p w14:paraId="0430BD53" w14:textId="5CDBCCA0" w:rsidR="000749AE" w:rsidRDefault="000749AE" w:rsidP="00C96DD1">
      <w:pPr>
        <w:spacing w:line="276" w:lineRule="auto"/>
        <w:jc w:val="center"/>
        <w:rPr>
          <w:rFonts w:ascii="Times New Roman" w:hAnsi="Times New Roman" w:cs="Times New Roman"/>
          <w:b/>
        </w:rPr>
      </w:pPr>
    </w:p>
    <w:p w14:paraId="77460E28" w14:textId="5AE47040" w:rsidR="000749AE" w:rsidRPr="000749AE" w:rsidRDefault="000749AE" w:rsidP="00C96DD1">
      <w:pPr>
        <w:spacing w:line="276" w:lineRule="auto"/>
        <w:jc w:val="center"/>
        <w:rPr>
          <w:rFonts w:ascii="Times New Roman" w:hAnsi="Times New Roman" w:cs="Times New Roman"/>
          <w:b/>
        </w:rPr>
      </w:pPr>
      <w:r>
        <w:rPr>
          <w:rFonts w:ascii="Times New Roman" w:hAnsi="Times New Roman" w:cs="Times New Roman"/>
          <w:b/>
        </w:rPr>
        <w:t>Assemblée de la République d’Albanie</w:t>
      </w:r>
    </w:p>
    <w:p w14:paraId="67694DD1" w14:textId="77777777" w:rsidR="000749AE" w:rsidRDefault="000749AE" w:rsidP="00C96DD1">
      <w:pPr>
        <w:spacing w:line="276" w:lineRule="auto"/>
        <w:jc w:val="center"/>
        <w:rPr>
          <w:rFonts w:ascii="Times New Roman" w:hAnsi="Times New Roman" w:cs="Times New Roman"/>
          <w:b/>
        </w:rPr>
      </w:pPr>
    </w:p>
    <w:p w14:paraId="500AEE69" w14:textId="5DFA53AF" w:rsidR="00F57284" w:rsidRPr="00BF4D4D" w:rsidRDefault="00066084" w:rsidP="00C96DD1">
      <w:pPr>
        <w:spacing w:line="276" w:lineRule="auto"/>
        <w:jc w:val="center"/>
        <w:rPr>
          <w:rFonts w:ascii="Times New Roman" w:hAnsi="Times New Roman" w:cs="Times New Roman"/>
          <w:b/>
        </w:rPr>
      </w:pPr>
      <w:r w:rsidRPr="00BF4D4D">
        <w:rPr>
          <w:rFonts w:ascii="Times New Roman" w:hAnsi="Times New Roman" w:cs="Times New Roman"/>
          <w:b/>
        </w:rPr>
        <w:t xml:space="preserve">Crise sanitaire, centralisation du pouvoir de décision </w:t>
      </w:r>
      <w:r w:rsidR="00BF4D4D">
        <w:rPr>
          <w:rFonts w:ascii="Times New Roman" w:hAnsi="Times New Roman" w:cs="Times New Roman"/>
          <w:b/>
        </w:rPr>
        <w:br/>
      </w:r>
      <w:r w:rsidRPr="00BF4D4D">
        <w:rPr>
          <w:rFonts w:ascii="Times New Roman" w:hAnsi="Times New Roman" w:cs="Times New Roman"/>
          <w:b/>
        </w:rPr>
        <w:t>et structure institutionnelle de l’État</w:t>
      </w:r>
    </w:p>
    <w:p w14:paraId="4E691C8B" w14:textId="77777777" w:rsidR="00A44D29" w:rsidRPr="00BF4D4D" w:rsidRDefault="00A44D29" w:rsidP="00C96DD1">
      <w:pPr>
        <w:spacing w:line="276" w:lineRule="auto"/>
        <w:jc w:val="center"/>
        <w:rPr>
          <w:rFonts w:ascii="Times New Roman" w:hAnsi="Times New Roman" w:cs="Times New Roman"/>
          <w:b/>
        </w:rPr>
      </w:pPr>
    </w:p>
    <w:p w14:paraId="3178D7A4" w14:textId="08B31F25" w:rsidR="00A44D29" w:rsidRDefault="00A44D29" w:rsidP="00C96DD1">
      <w:pPr>
        <w:spacing w:line="276" w:lineRule="auto"/>
        <w:jc w:val="center"/>
        <w:rPr>
          <w:rFonts w:ascii="Times New Roman" w:hAnsi="Times New Roman" w:cs="Times New Roman"/>
        </w:rPr>
      </w:pPr>
      <w:r w:rsidRPr="00BF4D4D">
        <w:rPr>
          <w:rFonts w:ascii="Times New Roman" w:hAnsi="Times New Roman" w:cs="Times New Roman"/>
        </w:rPr>
        <w:t xml:space="preserve">Xavier </w:t>
      </w:r>
      <w:r w:rsidRPr="00DE5DFA">
        <w:rPr>
          <w:rFonts w:ascii="Times New Roman" w:hAnsi="Times New Roman" w:cs="Times New Roman"/>
          <w:smallCaps/>
        </w:rPr>
        <w:t>Miny</w:t>
      </w:r>
    </w:p>
    <w:p w14:paraId="5ABE8463" w14:textId="08C822F3" w:rsidR="000749AE" w:rsidRPr="000749AE" w:rsidRDefault="000749AE" w:rsidP="00C96DD1">
      <w:pPr>
        <w:spacing w:line="276" w:lineRule="auto"/>
        <w:jc w:val="center"/>
        <w:rPr>
          <w:rFonts w:ascii="Times New Roman" w:hAnsi="Times New Roman" w:cs="Times New Roman"/>
          <w:sz w:val="20"/>
          <w:szCs w:val="20"/>
        </w:rPr>
      </w:pPr>
      <w:r w:rsidRPr="000749AE">
        <w:rPr>
          <w:rFonts w:ascii="Times New Roman" w:hAnsi="Times New Roman" w:cs="Times New Roman"/>
          <w:sz w:val="20"/>
          <w:szCs w:val="20"/>
        </w:rPr>
        <w:t>Chercheur à l’Université de Liège</w:t>
      </w:r>
    </w:p>
    <w:p w14:paraId="15D97774" w14:textId="77777777" w:rsidR="00BF4D4D" w:rsidRPr="00BF4D4D" w:rsidRDefault="00BF4D4D" w:rsidP="00BF4D4D">
      <w:pPr>
        <w:spacing w:line="276" w:lineRule="auto"/>
        <w:rPr>
          <w:rFonts w:ascii="Times New Roman" w:hAnsi="Times New Roman" w:cs="Times New Roman"/>
        </w:rPr>
      </w:pPr>
    </w:p>
    <w:p w14:paraId="0580D389" w14:textId="78F0A660" w:rsidR="002265A1" w:rsidRDefault="00F111EE" w:rsidP="00C96DD1">
      <w:pPr>
        <w:spacing w:line="276" w:lineRule="auto"/>
        <w:jc w:val="both"/>
        <w:rPr>
          <w:rFonts w:ascii="Times New Roman" w:hAnsi="Times New Roman" w:cs="Times New Roman"/>
        </w:rPr>
      </w:pPr>
      <w:r>
        <w:rPr>
          <w:rFonts w:ascii="Times New Roman" w:hAnsi="Times New Roman" w:cs="Times New Roman"/>
        </w:rPr>
        <w:t>La réponse des États à l</w:t>
      </w:r>
      <w:r w:rsidR="00387A25">
        <w:rPr>
          <w:rFonts w:ascii="Times New Roman" w:hAnsi="Times New Roman" w:cs="Times New Roman"/>
        </w:rPr>
        <w:t xml:space="preserve">’irruption brutale </w:t>
      </w:r>
      <w:r>
        <w:rPr>
          <w:rFonts w:ascii="Times New Roman" w:hAnsi="Times New Roman" w:cs="Times New Roman"/>
        </w:rPr>
        <w:t xml:space="preserve">de </w:t>
      </w:r>
      <w:r w:rsidR="008E44E6">
        <w:rPr>
          <w:rFonts w:ascii="Times New Roman" w:hAnsi="Times New Roman" w:cs="Times New Roman"/>
        </w:rPr>
        <w:t xml:space="preserve">la </w:t>
      </w:r>
      <w:r w:rsidR="00387A25">
        <w:rPr>
          <w:rFonts w:ascii="Times New Roman" w:hAnsi="Times New Roman" w:cs="Times New Roman"/>
        </w:rPr>
        <w:t>maladie à coronavirus</w:t>
      </w:r>
      <w:r w:rsidR="00C14F58">
        <w:rPr>
          <w:rFonts w:ascii="Times New Roman" w:hAnsi="Times New Roman" w:cs="Times New Roman"/>
        </w:rPr>
        <w:t xml:space="preserve"> 2019 </w:t>
      </w:r>
      <w:r>
        <w:rPr>
          <w:rFonts w:ascii="Times New Roman" w:hAnsi="Times New Roman" w:cs="Times New Roman"/>
        </w:rPr>
        <w:t>a</w:t>
      </w:r>
      <w:r w:rsidR="008E44E6">
        <w:rPr>
          <w:rFonts w:ascii="Times New Roman" w:hAnsi="Times New Roman" w:cs="Times New Roman"/>
        </w:rPr>
        <w:t>,</w:t>
      </w:r>
      <w:r>
        <w:rPr>
          <w:rFonts w:ascii="Times New Roman" w:hAnsi="Times New Roman" w:cs="Times New Roman"/>
        </w:rPr>
        <w:t xml:space="preserve"> </w:t>
      </w:r>
      <w:r w:rsidR="00724C55">
        <w:rPr>
          <w:rFonts w:ascii="Times New Roman" w:hAnsi="Times New Roman" w:cs="Times New Roman"/>
        </w:rPr>
        <w:t>dès ses balbutiements</w:t>
      </w:r>
      <w:r w:rsidR="008E44E6">
        <w:rPr>
          <w:rFonts w:ascii="Times New Roman" w:hAnsi="Times New Roman" w:cs="Times New Roman"/>
        </w:rPr>
        <w:t>,</w:t>
      </w:r>
      <w:r w:rsidR="00724C55">
        <w:rPr>
          <w:rFonts w:ascii="Times New Roman" w:hAnsi="Times New Roman" w:cs="Times New Roman"/>
        </w:rPr>
        <w:t xml:space="preserve"> </w:t>
      </w:r>
      <w:r>
        <w:rPr>
          <w:rFonts w:ascii="Times New Roman" w:hAnsi="Times New Roman" w:cs="Times New Roman"/>
        </w:rPr>
        <w:t xml:space="preserve">donné </w:t>
      </w:r>
      <w:r w:rsidR="00724C55">
        <w:rPr>
          <w:rFonts w:ascii="Times New Roman" w:hAnsi="Times New Roman" w:cs="Times New Roman"/>
        </w:rPr>
        <w:t xml:space="preserve">lieu </w:t>
      </w:r>
      <w:r>
        <w:rPr>
          <w:rFonts w:ascii="Times New Roman" w:hAnsi="Times New Roman" w:cs="Times New Roman"/>
        </w:rPr>
        <w:t>à de nombreux commentaires</w:t>
      </w:r>
      <w:r w:rsidR="00724C55">
        <w:rPr>
          <w:rFonts w:ascii="Times New Roman" w:hAnsi="Times New Roman" w:cs="Times New Roman"/>
        </w:rPr>
        <w:t xml:space="preserve"> scientifiques</w:t>
      </w:r>
      <w:r>
        <w:rPr>
          <w:rFonts w:ascii="Times New Roman" w:hAnsi="Times New Roman" w:cs="Times New Roman"/>
        </w:rPr>
        <w:t xml:space="preserve">. On éprouve même </w:t>
      </w:r>
      <w:proofErr w:type="gramStart"/>
      <w:r>
        <w:rPr>
          <w:rFonts w:ascii="Times New Roman" w:hAnsi="Times New Roman" w:cs="Times New Roman"/>
        </w:rPr>
        <w:t>quelques</w:t>
      </w:r>
      <w:proofErr w:type="gramEnd"/>
      <w:r>
        <w:rPr>
          <w:rFonts w:ascii="Times New Roman" w:hAnsi="Times New Roman" w:cs="Times New Roman"/>
        </w:rPr>
        <w:t xml:space="preserve"> difficultés </w:t>
      </w:r>
      <w:r w:rsidR="00724C55">
        <w:rPr>
          <w:rFonts w:ascii="Times New Roman" w:hAnsi="Times New Roman" w:cs="Times New Roman"/>
        </w:rPr>
        <w:t xml:space="preserve">à isoler </w:t>
      </w:r>
      <w:r>
        <w:rPr>
          <w:rFonts w:ascii="Times New Roman" w:hAnsi="Times New Roman" w:cs="Times New Roman"/>
        </w:rPr>
        <w:t xml:space="preserve">un </w:t>
      </w:r>
      <w:r w:rsidR="00D60CA0">
        <w:rPr>
          <w:rFonts w:ascii="Times New Roman" w:hAnsi="Times New Roman" w:cs="Times New Roman"/>
        </w:rPr>
        <w:t xml:space="preserve">volet </w:t>
      </w:r>
      <w:r w:rsidR="008E44E6">
        <w:rPr>
          <w:rFonts w:ascii="Times New Roman" w:hAnsi="Times New Roman" w:cs="Times New Roman"/>
        </w:rPr>
        <w:t xml:space="preserve">particulier </w:t>
      </w:r>
      <w:r w:rsidR="00D60CA0">
        <w:rPr>
          <w:rFonts w:ascii="Times New Roman" w:hAnsi="Times New Roman" w:cs="Times New Roman"/>
        </w:rPr>
        <w:t xml:space="preserve">de la crise qui </w:t>
      </w:r>
      <w:r w:rsidR="00724C55">
        <w:rPr>
          <w:rFonts w:ascii="Times New Roman" w:hAnsi="Times New Roman" w:cs="Times New Roman"/>
        </w:rPr>
        <w:t>n’aurait</w:t>
      </w:r>
      <w:r w:rsidR="00D60CA0">
        <w:rPr>
          <w:rFonts w:ascii="Times New Roman" w:hAnsi="Times New Roman" w:cs="Times New Roman"/>
        </w:rPr>
        <w:t xml:space="preserve"> pas </w:t>
      </w:r>
      <w:r w:rsidR="006E26C6">
        <w:rPr>
          <w:rFonts w:ascii="Times New Roman" w:hAnsi="Times New Roman" w:cs="Times New Roman"/>
        </w:rPr>
        <w:t xml:space="preserve">encore </w:t>
      </w:r>
      <w:r w:rsidR="00D60CA0">
        <w:rPr>
          <w:rFonts w:ascii="Times New Roman" w:hAnsi="Times New Roman" w:cs="Times New Roman"/>
        </w:rPr>
        <w:t xml:space="preserve">été examiné </w:t>
      </w:r>
      <w:r w:rsidR="00724C55">
        <w:rPr>
          <w:rFonts w:ascii="Times New Roman" w:hAnsi="Times New Roman" w:cs="Times New Roman"/>
        </w:rPr>
        <w:t xml:space="preserve">par </w:t>
      </w:r>
      <w:r w:rsidR="006E26C6">
        <w:rPr>
          <w:rFonts w:ascii="Times New Roman" w:hAnsi="Times New Roman" w:cs="Times New Roman"/>
        </w:rPr>
        <w:t xml:space="preserve">des </w:t>
      </w:r>
      <w:r w:rsidR="00D60CA0">
        <w:rPr>
          <w:rFonts w:ascii="Times New Roman" w:hAnsi="Times New Roman" w:cs="Times New Roman"/>
        </w:rPr>
        <w:t xml:space="preserve">spécialistes, très rapidement conscients de l’importance </w:t>
      </w:r>
      <w:r w:rsidR="008E44E6">
        <w:rPr>
          <w:rFonts w:ascii="Times New Roman" w:hAnsi="Times New Roman" w:cs="Times New Roman"/>
        </w:rPr>
        <w:t>et</w:t>
      </w:r>
      <w:r w:rsidR="00F01CD9">
        <w:rPr>
          <w:rFonts w:ascii="Times New Roman" w:hAnsi="Times New Roman" w:cs="Times New Roman"/>
        </w:rPr>
        <w:t xml:space="preserve"> </w:t>
      </w:r>
      <w:r w:rsidR="00DB5FCE">
        <w:rPr>
          <w:rFonts w:ascii="Times New Roman" w:hAnsi="Times New Roman" w:cs="Times New Roman"/>
        </w:rPr>
        <w:t xml:space="preserve">de </w:t>
      </w:r>
      <w:r w:rsidR="008E44E6">
        <w:rPr>
          <w:rFonts w:ascii="Times New Roman" w:hAnsi="Times New Roman" w:cs="Times New Roman"/>
        </w:rPr>
        <w:t xml:space="preserve">la gravité </w:t>
      </w:r>
      <w:r w:rsidR="00D60CA0">
        <w:rPr>
          <w:rFonts w:ascii="Times New Roman" w:hAnsi="Times New Roman" w:cs="Times New Roman"/>
        </w:rPr>
        <w:t xml:space="preserve">du moment. Il n’en </w:t>
      </w:r>
      <w:r w:rsidR="006C5F94">
        <w:rPr>
          <w:rFonts w:ascii="Times New Roman" w:hAnsi="Times New Roman" w:cs="Times New Roman"/>
        </w:rPr>
        <w:t xml:space="preserve">va </w:t>
      </w:r>
      <w:r w:rsidR="00D60CA0">
        <w:rPr>
          <w:rFonts w:ascii="Times New Roman" w:hAnsi="Times New Roman" w:cs="Times New Roman"/>
        </w:rPr>
        <w:t>pas autrement en droit public</w:t>
      </w:r>
      <w:r w:rsidR="00724C55">
        <w:rPr>
          <w:rFonts w:ascii="Times New Roman" w:hAnsi="Times New Roman" w:cs="Times New Roman"/>
        </w:rPr>
        <w:t xml:space="preserve"> et constitutionnel</w:t>
      </w:r>
      <w:r w:rsidR="00D60CA0">
        <w:rPr>
          <w:rFonts w:ascii="Times New Roman" w:hAnsi="Times New Roman" w:cs="Times New Roman"/>
        </w:rPr>
        <w:t xml:space="preserve">, </w:t>
      </w:r>
      <w:r w:rsidR="008E44E6">
        <w:rPr>
          <w:rFonts w:ascii="Times New Roman" w:hAnsi="Times New Roman" w:cs="Times New Roman"/>
        </w:rPr>
        <w:t xml:space="preserve">y compris </w:t>
      </w:r>
      <w:r w:rsidR="00D60CA0">
        <w:rPr>
          <w:rFonts w:ascii="Times New Roman" w:hAnsi="Times New Roman" w:cs="Times New Roman"/>
        </w:rPr>
        <w:t xml:space="preserve">en Belgique. </w:t>
      </w:r>
      <w:r w:rsidR="00724C55">
        <w:rPr>
          <w:rFonts w:ascii="Times New Roman" w:hAnsi="Times New Roman" w:cs="Times New Roman"/>
        </w:rPr>
        <w:t>O</w:t>
      </w:r>
      <w:r w:rsidR="00D60CA0">
        <w:rPr>
          <w:rFonts w:ascii="Times New Roman" w:hAnsi="Times New Roman" w:cs="Times New Roman"/>
        </w:rPr>
        <w:t xml:space="preserve">n </w:t>
      </w:r>
      <w:r w:rsidR="00724C55">
        <w:rPr>
          <w:rFonts w:ascii="Times New Roman" w:hAnsi="Times New Roman" w:cs="Times New Roman"/>
        </w:rPr>
        <w:t>relève</w:t>
      </w:r>
      <w:r w:rsidR="00D60CA0">
        <w:rPr>
          <w:rFonts w:ascii="Times New Roman" w:hAnsi="Times New Roman" w:cs="Times New Roman"/>
        </w:rPr>
        <w:t xml:space="preserve"> déjà un grand nombre d’initiatives et de projets de recherche consacrés à cet aspect particulier de la gestion de </w:t>
      </w:r>
      <w:r w:rsidR="008E44E6">
        <w:rPr>
          <w:rFonts w:ascii="Times New Roman" w:hAnsi="Times New Roman" w:cs="Times New Roman"/>
        </w:rPr>
        <w:t xml:space="preserve">la </w:t>
      </w:r>
      <w:r w:rsidR="00D60CA0">
        <w:rPr>
          <w:rFonts w:ascii="Times New Roman" w:hAnsi="Times New Roman" w:cs="Times New Roman"/>
        </w:rPr>
        <w:t>crise</w:t>
      </w:r>
      <w:r w:rsidR="006C5F94">
        <w:rPr>
          <w:rFonts w:ascii="Times New Roman" w:hAnsi="Times New Roman" w:cs="Times New Roman"/>
        </w:rPr>
        <w:t xml:space="preserve"> et qui traitent </w:t>
      </w:r>
      <w:r w:rsidR="008E44E6">
        <w:rPr>
          <w:rFonts w:ascii="Times New Roman" w:hAnsi="Times New Roman" w:cs="Times New Roman"/>
        </w:rPr>
        <w:t xml:space="preserve">notamment </w:t>
      </w:r>
      <w:r w:rsidR="00724C55">
        <w:rPr>
          <w:rFonts w:ascii="Times New Roman" w:hAnsi="Times New Roman" w:cs="Times New Roman"/>
        </w:rPr>
        <w:t>de</w:t>
      </w:r>
      <w:r w:rsidR="00D60CA0">
        <w:rPr>
          <w:rFonts w:ascii="Times New Roman" w:hAnsi="Times New Roman" w:cs="Times New Roman"/>
        </w:rPr>
        <w:t xml:space="preserve"> l’impact des mesures sur les droits fondamentaux</w:t>
      </w:r>
      <w:r w:rsidR="006C5F94">
        <w:rPr>
          <w:rStyle w:val="Appelnotedebasdep"/>
          <w:rFonts w:ascii="Times New Roman" w:hAnsi="Times New Roman" w:cs="Times New Roman"/>
        </w:rPr>
        <w:footnoteReference w:id="1"/>
      </w:r>
      <w:r w:rsidR="00D60CA0">
        <w:rPr>
          <w:rFonts w:ascii="Times New Roman" w:hAnsi="Times New Roman" w:cs="Times New Roman"/>
        </w:rPr>
        <w:t xml:space="preserve">, l’influence du cadre institutionnel </w:t>
      </w:r>
      <w:r w:rsidR="00724C55">
        <w:rPr>
          <w:rFonts w:ascii="Times New Roman" w:hAnsi="Times New Roman" w:cs="Times New Roman"/>
        </w:rPr>
        <w:t xml:space="preserve">sur l’efficacité des tentatives d’endiguement </w:t>
      </w:r>
      <w:r w:rsidR="008E44E6">
        <w:rPr>
          <w:rFonts w:ascii="Times New Roman" w:hAnsi="Times New Roman" w:cs="Times New Roman"/>
        </w:rPr>
        <w:t xml:space="preserve">des infections </w:t>
      </w:r>
      <w:r w:rsidR="00D60CA0">
        <w:rPr>
          <w:rFonts w:ascii="Times New Roman" w:hAnsi="Times New Roman" w:cs="Times New Roman"/>
        </w:rPr>
        <w:t>ou encore la responsabilité des pouvoirs publics en cas de manquement à leurs obligations supranationales</w:t>
      </w:r>
      <w:r w:rsidR="009F35D1">
        <w:rPr>
          <w:rStyle w:val="Appelnotedebasdep"/>
          <w:rFonts w:ascii="Times New Roman" w:hAnsi="Times New Roman" w:cs="Times New Roman"/>
        </w:rPr>
        <w:footnoteReference w:id="2"/>
      </w:r>
      <w:r w:rsidR="00D60CA0">
        <w:rPr>
          <w:rFonts w:ascii="Times New Roman" w:hAnsi="Times New Roman" w:cs="Times New Roman"/>
        </w:rPr>
        <w:t>.</w:t>
      </w:r>
      <w:r w:rsidR="006414E5">
        <w:rPr>
          <w:rFonts w:ascii="Times New Roman" w:hAnsi="Times New Roman" w:cs="Times New Roman"/>
        </w:rPr>
        <w:t xml:space="preserve"> </w:t>
      </w:r>
      <w:r w:rsidR="00FC09AC">
        <w:rPr>
          <w:rFonts w:ascii="Times New Roman" w:hAnsi="Times New Roman" w:cs="Times New Roman"/>
        </w:rPr>
        <w:t xml:space="preserve">Cette présentation vise </w:t>
      </w:r>
      <w:r w:rsidR="006E26C6">
        <w:rPr>
          <w:rFonts w:ascii="Times New Roman" w:hAnsi="Times New Roman" w:cs="Times New Roman"/>
        </w:rPr>
        <w:t>d’abord</w:t>
      </w:r>
      <w:r w:rsidR="00FC09AC">
        <w:rPr>
          <w:rFonts w:ascii="Times New Roman" w:hAnsi="Times New Roman" w:cs="Times New Roman"/>
        </w:rPr>
        <w:t xml:space="preserve"> à proposer </w:t>
      </w:r>
      <w:r w:rsidR="006414E5">
        <w:rPr>
          <w:rFonts w:ascii="Times New Roman" w:hAnsi="Times New Roman" w:cs="Times New Roman"/>
        </w:rPr>
        <w:t xml:space="preserve">une approche </w:t>
      </w:r>
      <w:r w:rsidR="008E44E6">
        <w:rPr>
          <w:rFonts w:ascii="Times New Roman" w:hAnsi="Times New Roman" w:cs="Times New Roman"/>
        </w:rPr>
        <w:t xml:space="preserve">et une synthèse </w:t>
      </w:r>
      <w:r w:rsidR="006414E5">
        <w:rPr>
          <w:rFonts w:ascii="Times New Roman" w:hAnsi="Times New Roman" w:cs="Times New Roman"/>
        </w:rPr>
        <w:t>théorique</w:t>
      </w:r>
      <w:r w:rsidR="00F20518">
        <w:rPr>
          <w:rFonts w:ascii="Times New Roman" w:hAnsi="Times New Roman" w:cs="Times New Roman"/>
        </w:rPr>
        <w:t>s</w:t>
      </w:r>
      <w:r w:rsidR="006414E5">
        <w:rPr>
          <w:rFonts w:ascii="Times New Roman" w:hAnsi="Times New Roman" w:cs="Times New Roman"/>
        </w:rPr>
        <w:t xml:space="preserve"> de la réaction des pouvoirs publics face à une crise </w:t>
      </w:r>
      <w:r w:rsidR="00FC09AC">
        <w:rPr>
          <w:rFonts w:ascii="Times New Roman" w:hAnsi="Times New Roman" w:cs="Times New Roman"/>
        </w:rPr>
        <w:t>avant d’aborder, de manière plus concrète, celles de certains États</w:t>
      </w:r>
      <w:r w:rsidR="008E44E6">
        <w:rPr>
          <w:rFonts w:ascii="Times New Roman" w:hAnsi="Times New Roman" w:cs="Times New Roman"/>
        </w:rPr>
        <w:t xml:space="preserve"> sous le prisme de la centralisation de la prise de décision.</w:t>
      </w:r>
    </w:p>
    <w:p w14:paraId="017B0C96" w14:textId="689E7656" w:rsidR="00F111EE" w:rsidRDefault="00F111EE" w:rsidP="00C96DD1">
      <w:pPr>
        <w:spacing w:line="276" w:lineRule="auto"/>
        <w:jc w:val="both"/>
        <w:rPr>
          <w:rFonts w:ascii="Times New Roman" w:hAnsi="Times New Roman" w:cs="Times New Roman"/>
        </w:rPr>
      </w:pPr>
    </w:p>
    <w:p w14:paraId="0E2583A7" w14:textId="30EDA50C" w:rsidR="00280A83" w:rsidRPr="00BF4D4D" w:rsidRDefault="00D60CA0" w:rsidP="00C96DD1">
      <w:pPr>
        <w:spacing w:line="276" w:lineRule="auto"/>
        <w:jc w:val="both"/>
        <w:rPr>
          <w:rFonts w:ascii="Times New Roman" w:hAnsi="Times New Roman" w:cs="Times New Roman"/>
        </w:rPr>
      </w:pPr>
      <w:r>
        <w:rPr>
          <w:rFonts w:ascii="Times New Roman" w:hAnsi="Times New Roman" w:cs="Times New Roman"/>
        </w:rPr>
        <w:t>Il y a peu, à l’occasion d’un colloque organisé sur ce thème, je</w:t>
      </w:r>
      <w:r w:rsidR="00C55F9F">
        <w:rPr>
          <w:rFonts w:ascii="Times New Roman" w:hAnsi="Times New Roman" w:cs="Times New Roman"/>
        </w:rPr>
        <w:t xml:space="preserve"> me suis souvenu d’</w:t>
      </w:r>
      <w:r w:rsidR="00780683" w:rsidRPr="00BF4D4D">
        <w:rPr>
          <w:rFonts w:ascii="Times New Roman" w:hAnsi="Times New Roman" w:cs="Times New Roman"/>
        </w:rPr>
        <w:t xml:space="preserve">un </w:t>
      </w:r>
      <w:r w:rsidR="000C7A47" w:rsidRPr="00BF4D4D">
        <w:rPr>
          <w:rFonts w:ascii="Times New Roman" w:hAnsi="Times New Roman" w:cs="Times New Roman"/>
        </w:rPr>
        <w:t>extrait</w:t>
      </w:r>
      <w:r w:rsidR="00336358" w:rsidRPr="00BF4D4D">
        <w:rPr>
          <w:rFonts w:ascii="Times New Roman" w:hAnsi="Times New Roman" w:cs="Times New Roman"/>
        </w:rPr>
        <w:t xml:space="preserve"> d’une œuvre</w:t>
      </w:r>
      <w:r w:rsidR="00780683" w:rsidRPr="00BF4D4D">
        <w:rPr>
          <w:rFonts w:ascii="Times New Roman" w:hAnsi="Times New Roman" w:cs="Times New Roman"/>
        </w:rPr>
        <w:t xml:space="preserve"> classique </w:t>
      </w:r>
      <w:r w:rsidR="00336358" w:rsidRPr="00BF4D4D">
        <w:rPr>
          <w:rFonts w:ascii="Times New Roman" w:hAnsi="Times New Roman" w:cs="Times New Roman"/>
        </w:rPr>
        <w:t>des sciences humaines</w:t>
      </w:r>
      <w:r w:rsidR="00780683" w:rsidRPr="00BF4D4D">
        <w:rPr>
          <w:rFonts w:ascii="Times New Roman" w:hAnsi="Times New Roman" w:cs="Times New Roman"/>
        </w:rPr>
        <w:t xml:space="preserve">. </w:t>
      </w:r>
      <w:r w:rsidR="001B370B" w:rsidRPr="00BF4D4D">
        <w:rPr>
          <w:rFonts w:ascii="Times New Roman" w:hAnsi="Times New Roman" w:cs="Times New Roman"/>
        </w:rPr>
        <w:t xml:space="preserve">Dans son ouvrage </w:t>
      </w:r>
      <w:r w:rsidR="001B370B" w:rsidRPr="00BF4D4D">
        <w:rPr>
          <w:rFonts w:ascii="Times New Roman" w:hAnsi="Times New Roman" w:cs="Times New Roman"/>
          <w:i/>
        </w:rPr>
        <w:t>Surveiller et Punir</w:t>
      </w:r>
      <w:r w:rsidR="00780683" w:rsidRPr="00BF4D4D">
        <w:rPr>
          <w:rFonts w:ascii="Times New Roman" w:hAnsi="Times New Roman" w:cs="Times New Roman"/>
        </w:rPr>
        <w:t>, Michel</w:t>
      </w:r>
      <w:r w:rsidR="001B370B" w:rsidRPr="00BF4D4D">
        <w:rPr>
          <w:rFonts w:ascii="Times New Roman" w:hAnsi="Times New Roman" w:cs="Times New Roman"/>
        </w:rPr>
        <w:t xml:space="preserve"> Foucault</w:t>
      </w:r>
      <w:r w:rsidR="00D6079F">
        <w:rPr>
          <w:rFonts w:ascii="Times New Roman" w:hAnsi="Times New Roman" w:cs="Times New Roman"/>
        </w:rPr>
        <w:t xml:space="preserve">, </w:t>
      </w:r>
      <w:r w:rsidR="000B7E82">
        <w:rPr>
          <w:rFonts w:ascii="Times New Roman" w:hAnsi="Times New Roman" w:cs="Times New Roman"/>
        </w:rPr>
        <w:t>exposant</w:t>
      </w:r>
      <w:r w:rsidR="00D6079F">
        <w:rPr>
          <w:rFonts w:ascii="Times New Roman" w:hAnsi="Times New Roman" w:cs="Times New Roman"/>
        </w:rPr>
        <w:t xml:space="preserve"> </w:t>
      </w:r>
      <w:r w:rsidR="001B370B" w:rsidRPr="00BF4D4D">
        <w:rPr>
          <w:rFonts w:ascii="Times New Roman" w:hAnsi="Times New Roman" w:cs="Times New Roman"/>
        </w:rPr>
        <w:t>un règlement du XVII</w:t>
      </w:r>
      <w:r w:rsidR="001B370B" w:rsidRPr="00BF4D4D">
        <w:rPr>
          <w:rFonts w:ascii="Times New Roman" w:hAnsi="Times New Roman" w:cs="Times New Roman"/>
          <w:vertAlign w:val="superscript"/>
        </w:rPr>
        <w:t>e</w:t>
      </w:r>
      <w:r w:rsidR="001B370B" w:rsidRPr="00BF4D4D">
        <w:rPr>
          <w:rFonts w:ascii="Times New Roman" w:hAnsi="Times New Roman" w:cs="Times New Roman"/>
        </w:rPr>
        <w:t xml:space="preserve"> siècle </w:t>
      </w:r>
      <w:r w:rsidR="00D6079F">
        <w:rPr>
          <w:rFonts w:ascii="Times New Roman" w:hAnsi="Times New Roman" w:cs="Times New Roman"/>
        </w:rPr>
        <w:t>relatif aux</w:t>
      </w:r>
      <w:r w:rsidR="00780683" w:rsidRPr="00BF4D4D">
        <w:rPr>
          <w:rFonts w:ascii="Times New Roman" w:hAnsi="Times New Roman" w:cs="Times New Roman"/>
        </w:rPr>
        <w:t xml:space="preserve"> mesures</w:t>
      </w:r>
      <w:r w:rsidR="001B370B" w:rsidRPr="00BF4D4D">
        <w:rPr>
          <w:rFonts w:ascii="Times New Roman" w:hAnsi="Times New Roman" w:cs="Times New Roman"/>
        </w:rPr>
        <w:t xml:space="preserve"> à suivre en cas d’épidémie de peste</w:t>
      </w:r>
      <w:r w:rsidR="001B370B" w:rsidRPr="00BF4D4D">
        <w:rPr>
          <w:rFonts w:ascii="Times New Roman" w:hAnsi="Times New Roman" w:cs="Times New Roman"/>
          <w:vertAlign w:val="superscript"/>
        </w:rPr>
        <w:footnoteReference w:id="3"/>
      </w:r>
      <w:r w:rsidR="00D6079F">
        <w:rPr>
          <w:rFonts w:ascii="Times New Roman" w:hAnsi="Times New Roman" w:cs="Times New Roman"/>
        </w:rPr>
        <w:t xml:space="preserve">, </w:t>
      </w:r>
      <w:r w:rsidR="000B7E82">
        <w:rPr>
          <w:rFonts w:ascii="Times New Roman" w:hAnsi="Times New Roman" w:cs="Times New Roman"/>
        </w:rPr>
        <w:t>synthétise</w:t>
      </w:r>
      <w:r w:rsidR="00D6079F">
        <w:rPr>
          <w:rFonts w:ascii="Times New Roman" w:hAnsi="Times New Roman" w:cs="Times New Roman"/>
        </w:rPr>
        <w:t xml:space="preserve"> le catalogue des normes</w:t>
      </w:r>
      <w:r w:rsidR="001B370B" w:rsidRPr="00BF4D4D">
        <w:rPr>
          <w:rFonts w:ascii="Times New Roman" w:hAnsi="Times New Roman" w:cs="Times New Roman"/>
        </w:rPr>
        <w:t xml:space="preserve"> </w:t>
      </w:r>
      <w:r w:rsidR="00336358" w:rsidRPr="00BF4D4D">
        <w:rPr>
          <w:rFonts w:ascii="Times New Roman" w:hAnsi="Times New Roman" w:cs="Times New Roman"/>
        </w:rPr>
        <w:t xml:space="preserve">comme suit </w:t>
      </w:r>
      <w:r w:rsidR="001B370B" w:rsidRPr="00BF4D4D">
        <w:rPr>
          <w:rFonts w:ascii="Times New Roman" w:hAnsi="Times New Roman" w:cs="Times New Roman"/>
        </w:rPr>
        <w:t>: « Espace découpé, immobile, figé. Chacun est arrimé à sa place. Et s’il bouge, il y va de sa vie, contagion ou punition »</w:t>
      </w:r>
      <w:r w:rsidR="001B370B" w:rsidRPr="00BF4D4D">
        <w:rPr>
          <w:rFonts w:ascii="Times New Roman" w:hAnsi="Times New Roman" w:cs="Times New Roman"/>
          <w:vertAlign w:val="superscript"/>
        </w:rPr>
        <w:footnoteReference w:id="4"/>
      </w:r>
      <w:r w:rsidR="001B370B" w:rsidRPr="00BF4D4D">
        <w:rPr>
          <w:rFonts w:ascii="Times New Roman" w:hAnsi="Times New Roman" w:cs="Times New Roman"/>
        </w:rPr>
        <w:t xml:space="preserve">. </w:t>
      </w:r>
      <w:r w:rsidR="00D6079F" w:rsidRPr="00BF4D4D">
        <w:rPr>
          <w:rFonts w:ascii="Times New Roman" w:hAnsi="Times New Roman" w:cs="Times New Roman"/>
        </w:rPr>
        <w:t>Si cette citation</w:t>
      </w:r>
      <w:r w:rsidR="00D6079F">
        <w:rPr>
          <w:rFonts w:ascii="Times New Roman" w:hAnsi="Times New Roman" w:cs="Times New Roman"/>
        </w:rPr>
        <w:t xml:space="preserve"> </w:t>
      </w:r>
      <w:r w:rsidR="00D6079F" w:rsidRPr="00BF4D4D">
        <w:rPr>
          <w:rFonts w:ascii="Times New Roman" w:hAnsi="Times New Roman" w:cs="Times New Roman"/>
        </w:rPr>
        <w:t xml:space="preserve">de l’un des théoriciens originels de la notion de biopouvoir a retenu mon attention, c’est parce qu’elle a le grand avantage de nous projeter dans le passé, en </w:t>
      </w:r>
      <w:r w:rsidR="000B7E82">
        <w:rPr>
          <w:rFonts w:ascii="Times New Roman" w:hAnsi="Times New Roman" w:cs="Times New Roman"/>
        </w:rPr>
        <w:t>rappelant</w:t>
      </w:r>
      <w:r w:rsidR="00D6079F" w:rsidRPr="00BF4D4D">
        <w:rPr>
          <w:rFonts w:ascii="Times New Roman" w:hAnsi="Times New Roman" w:cs="Times New Roman"/>
        </w:rPr>
        <w:t xml:space="preserve"> le lien qui existe entre </w:t>
      </w:r>
      <w:r w:rsidR="00D6079F">
        <w:rPr>
          <w:rFonts w:ascii="Times New Roman" w:hAnsi="Times New Roman" w:cs="Times New Roman"/>
        </w:rPr>
        <w:t>contrôle sanitaire</w:t>
      </w:r>
      <w:r w:rsidR="00D6079F" w:rsidRPr="00BF4D4D">
        <w:rPr>
          <w:rFonts w:ascii="Times New Roman" w:hAnsi="Times New Roman" w:cs="Times New Roman"/>
        </w:rPr>
        <w:t>, d’une part, et construction de l’État</w:t>
      </w:r>
      <w:r w:rsidR="00BD695E">
        <w:rPr>
          <w:rFonts w:ascii="Times New Roman" w:hAnsi="Times New Roman" w:cs="Times New Roman"/>
        </w:rPr>
        <w:t xml:space="preserve"> moderne</w:t>
      </w:r>
      <w:r w:rsidR="00D6079F" w:rsidRPr="00BF4D4D">
        <w:rPr>
          <w:rFonts w:ascii="Times New Roman" w:hAnsi="Times New Roman" w:cs="Times New Roman"/>
        </w:rPr>
        <w:t>, d’autre part.</w:t>
      </w:r>
      <w:r w:rsidR="00D6079F">
        <w:rPr>
          <w:rFonts w:ascii="Times New Roman" w:hAnsi="Times New Roman" w:cs="Times New Roman"/>
        </w:rPr>
        <w:t xml:space="preserve"> </w:t>
      </w:r>
      <w:r w:rsidR="009F65B9" w:rsidRPr="00BF4D4D">
        <w:rPr>
          <w:rFonts w:ascii="Times New Roman" w:hAnsi="Times New Roman" w:cs="Times New Roman"/>
        </w:rPr>
        <w:t xml:space="preserve">Cette délicate </w:t>
      </w:r>
      <w:r w:rsidR="00A528CE" w:rsidRPr="00BF4D4D">
        <w:rPr>
          <w:rFonts w:ascii="Times New Roman" w:hAnsi="Times New Roman" w:cs="Times New Roman"/>
        </w:rPr>
        <w:t>relation</w:t>
      </w:r>
      <w:r w:rsidR="00AD74B2" w:rsidRPr="00BF4D4D">
        <w:rPr>
          <w:rFonts w:ascii="Times New Roman" w:hAnsi="Times New Roman" w:cs="Times New Roman"/>
        </w:rPr>
        <w:t>, et les mutations qu’elle engendre,</w:t>
      </w:r>
      <w:r w:rsidR="009F65B9" w:rsidRPr="00BF4D4D">
        <w:rPr>
          <w:rFonts w:ascii="Times New Roman" w:hAnsi="Times New Roman" w:cs="Times New Roman"/>
        </w:rPr>
        <w:t xml:space="preserve"> se retrouve</w:t>
      </w:r>
      <w:r w:rsidR="00A528CE" w:rsidRPr="00BF4D4D">
        <w:rPr>
          <w:rFonts w:ascii="Times New Roman" w:hAnsi="Times New Roman" w:cs="Times New Roman"/>
        </w:rPr>
        <w:t>rai</w:t>
      </w:r>
      <w:r w:rsidR="00DB5FCE">
        <w:rPr>
          <w:rFonts w:ascii="Times New Roman" w:hAnsi="Times New Roman" w:cs="Times New Roman"/>
        </w:rPr>
        <w:t>en</w:t>
      </w:r>
      <w:r w:rsidR="00A528CE" w:rsidRPr="00BF4D4D">
        <w:rPr>
          <w:rFonts w:ascii="Times New Roman" w:hAnsi="Times New Roman" w:cs="Times New Roman"/>
        </w:rPr>
        <w:t xml:space="preserve">t </w:t>
      </w:r>
      <w:r w:rsidR="00BD695E">
        <w:rPr>
          <w:rFonts w:ascii="Times New Roman" w:hAnsi="Times New Roman" w:cs="Times New Roman"/>
        </w:rPr>
        <w:t xml:space="preserve">ainsi </w:t>
      </w:r>
      <w:r w:rsidR="000B7E82">
        <w:rPr>
          <w:rFonts w:ascii="Times New Roman" w:hAnsi="Times New Roman" w:cs="Times New Roman"/>
        </w:rPr>
        <w:t xml:space="preserve">dans l’inconscient </w:t>
      </w:r>
      <w:r w:rsidR="00D6079F">
        <w:rPr>
          <w:rFonts w:ascii="Times New Roman" w:hAnsi="Times New Roman" w:cs="Times New Roman"/>
        </w:rPr>
        <w:t>des</w:t>
      </w:r>
      <w:r w:rsidR="009F65B9" w:rsidRPr="00BF4D4D">
        <w:rPr>
          <w:rFonts w:ascii="Times New Roman" w:hAnsi="Times New Roman" w:cs="Times New Roman"/>
        </w:rPr>
        <w:t xml:space="preserve"> premiers penseurs de l’État</w:t>
      </w:r>
      <w:r w:rsidR="00BA2AA2" w:rsidRPr="00BF4D4D">
        <w:rPr>
          <w:rFonts w:ascii="Times New Roman" w:hAnsi="Times New Roman" w:cs="Times New Roman"/>
        </w:rPr>
        <w:t xml:space="preserve"> </w:t>
      </w:r>
      <w:r w:rsidR="009F65B9" w:rsidRPr="00BF4D4D">
        <w:rPr>
          <w:rFonts w:ascii="Times New Roman" w:hAnsi="Times New Roman" w:cs="Times New Roman"/>
        </w:rPr>
        <w:t xml:space="preserve">alors en voie de consolidation. </w:t>
      </w:r>
      <w:r w:rsidR="00AD74B2" w:rsidRPr="00BF4D4D">
        <w:rPr>
          <w:rFonts w:ascii="Times New Roman" w:hAnsi="Times New Roman" w:cs="Times New Roman"/>
        </w:rPr>
        <w:t>P</w:t>
      </w:r>
      <w:r w:rsidR="009F65B9" w:rsidRPr="00BF4D4D">
        <w:rPr>
          <w:rFonts w:ascii="Times New Roman" w:hAnsi="Times New Roman" w:cs="Times New Roman"/>
        </w:rPr>
        <w:t xml:space="preserve">our ne citer que l’un des plus célèbres, à savoir le philosophe anglais du </w:t>
      </w:r>
      <w:r w:rsidR="00D6079F">
        <w:rPr>
          <w:rFonts w:ascii="Times New Roman" w:hAnsi="Times New Roman" w:cs="Times New Roman"/>
        </w:rPr>
        <w:t>XVII</w:t>
      </w:r>
      <w:r w:rsidR="009F65B9" w:rsidRPr="00BF4D4D">
        <w:rPr>
          <w:rFonts w:ascii="Times New Roman" w:hAnsi="Times New Roman" w:cs="Times New Roman"/>
          <w:vertAlign w:val="superscript"/>
        </w:rPr>
        <w:t>e</w:t>
      </w:r>
      <w:r w:rsidR="009F65B9" w:rsidRPr="00BF4D4D">
        <w:rPr>
          <w:rFonts w:ascii="Times New Roman" w:hAnsi="Times New Roman" w:cs="Times New Roman"/>
        </w:rPr>
        <w:t xml:space="preserve"> siècle, Thomas Hobbes, l’État serait institué sur la base du sacrifice d’une partie de la liberté individuelle en échange </w:t>
      </w:r>
      <w:r w:rsidR="00BE326F">
        <w:rPr>
          <w:rFonts w:ascii="Times New Roman" w:hAnsi="Times New Roman" w:cs="Times New Roman"/>
        </w:rPr>
        <w:t>de la</w:t>
      </w:r>
      <w:r w:rsidR="009F65B9" w:rsidRPr="00BF4D4D">
        <w:rPr>
          <w:rFonts w:ascii="Times New Roman" w:hAnsi="Times New Roman" w:cs="Times New Roman"/>
        </w:rPr>
        <w:t xml:space="preserve"> sécurité </w:t>
      </w:r>
      <w:r w:rsidR="00626DAD">
        <w:rPr>
          <w:rFonts w:ascii="Times New Roman" w:hAnsi="Times New Roman" w:cs="Times New Roman"/>
        </w:rPr>
        <w:t>offrant</w:t>
      </w:r>
      <w:r w:rsidR="009F65B9" w:rsidRPr="00BF4D4D">
        <w:rPr>
          <w:rFonts w:ascii="Times New Roman" w:hAnsi="Times New Roman" w:cs="Times New Roman"/>
        </w:rPr>
        <w:t xml:space="preserve"> aux individus </w:t>
      </w:r>
      <w:r w:rsidR="00626DAD">
        <w:rPr>
          <w:rFonts w:ascii="Times New Roman" w:hAnsi="Times New Roman" w:cs="Times New Roman"/>
        </w:rPr>
        <w:t xml:space="preserve">la possibilité </w:t>
      </w:r>
      <w:r w:rsidR="009F65B9" w:rsidRPr="00BF4D4D">
        <w:rPr>
          <w:rFonts w:ascii="Times New Roman" w:hAnsi="Times New Roman" w:cs="Times New Roman"/>
        </w:rPr>
        <w:t xml:space="preserve">de s’extraire d’un « état de nature » </w:t>
      </w:r>
      <w:r w:rsidR="00B75781">
        <w:rPr>
          <w:rFonts w:ascii="Times New Roman" w:hAnsi="Times New Roman" w:cs="Times New Roman"/>
        </w:rPr>
        <w:t xml:space="preserve">où l’Homme est un loup pour </w:t>
      </w:r>
      <w:r w:rsidR="00B75781">
        <w:rPr>
          <w:rFonts w:ascii="Times New Roman" w:hAnsi="Times New Roman" w:cs="Times New Roman"/>
        </w:rPr>
        <w:lastRenderedPageBreak/>
        <w:t>l’Homme</w:t>
      </w:r>
      <w:r w:rsidR="009F65B9" w:rsidRPr="00BF4D4D">
        <w:rPr>
          <w:rFonts w:ascii="Times New Roman" w:hAnsi="Times New Roman" w:cs="Times New Roman"/>
        </w:rPr>
        <w:t xml:space="preserve">. </w:t>
      </w:r>
      <w:r w:rsidR="00417393">
        <w:rPr>
          <w:rFonts w:ascii="Times New Roman" w:hAnsi="Times New Roman" w:cs="Times New Roman"/>
        </w:rPr>
        <w:t>Si l’on prête</w:t>
      </w:r>
      <w:r w:rsidR="009F65B9" w:rsidRPr="00BF4D4D">
        <w:rPr>
          <w:rFonts w:ascii="Times New Roman" w:hAnsi="Times New Roman" w:cs="Times New Roman"/>
        </w:rPr>
        <w:t xml:space="preserve"> </w:t>
      </w:r>
      <w:r w:rsidR="00B75781">
        <w:rPr>
          <w:rFonts w:ascii="Times New Roman" w:hAnsi="Times New Roman" w:cs="Times New Roman"/>
        </w:rPr>
        <w:t xml:space="preserve">un instant </w:t>
      </w:r>
      <w:r w:rsidR="009F65B9" w:rsidRPr="00BF4D4D">
        <w:rPr>
          <w:rFonts w:ascii="Times New Roman" w:hAnsi="Times New Roman" w:cs="Times New Roman"/>
        </w:rPr>
        <w:t xml:space="preserve">attention au frontispice de son œuvre phare, le </w:t>
      </w:r>
      <w:r w:rsidR="009F65B9" w:rsidRPr="00BF4D4D">
        <w:rPr>
          <w:rFonts w:ascii="Times New Roman" w:hAnsi="Times New Roman" w:cs="Times New Roman"/>
          <w:i/>
        </w:rPr>
        <w:t>Léviathan</w:t>
      </w:r>
      <w:r w:rsidR="009F65B9" w:rsidRPr="00BF4D4D">
        <w:rPr>
          <w:rFonts w:ascii="Times New Roman" w:hAnsi="Times New Roman" w:cs="Times New Roman"/>
        </w:rPr>
        <w:t xml:space="preserve"> (1651), </w:t>
      </w:r>
      <w:r w:rsidR="0034779F">
        <w:rPr>
          <w:rFonts w:ascii="Times New Roman" w:hAnsi="Times New Roman" w:cs="Times New Roman"/>
        </w:rPr>
        <w:t xml:space="preserve">c’est </w:t>
      </w:r>
      <w:r w:rsidR="000B7E82">
        <w:rPr>
          <w:rFonts w:ascii="Times New Roman" w:hAnsi="Times New Roman" w:cs="Times New Roman"/>
        </w:rPr>
        <w:t xml:space="preserve">bien entendu </w:t>
      </w:r>
      <w:r w:rsidR="0034779F">
        <w:rPr>
          <w:rFonts w:ascii="Times New Roman" w:hAnsi="Times New Roman" w:cs="Times New Roman"/>
        </w:rPr>
        <w:t xml:space="preserve">la figure du monstre souverain qui </w:t>
      </w:r>
      <w:r w:rsidR="000B7E82">
        <w:rPr>
          <w:rFonts w:ascii="Times New Roman" w:hAnsi="Times New Roman" w:cs="Times New Roman"/>
        </w:rPr>
        <w:t>capte</w:t>
      </w:r>
      <w:r w:rsidR="0034779F">
        <w:rPr>
          <w:rFonts w:ascii="Times New Roman" w:hAnsi="Times New Roman" w:cs="Times New Roman"/>
        </w:rPr>
        <w:t xml:space="preserve"> le regard. Capable de percevoir les ennemis au loin, le gigantesque personnage </w:t>
      </w:r>
      <w:r w:rsidR="00626DAD">
        <w:rPr>
          <w:rFonts w:ascii="Times New Roman" w:hAnsi="Times New Roman" w:cs="Times New Roman"/>
        </w:rPr>
        <w:t>a</w:t>
      </w:r>
      <w:r w:rsidR="000B7E82">
        <w:rPr>
          <w:rFonts w:ascii="Times New Roman" w:hAnsi="Times New Roman" w:cs="Times New Roman"/>
        </w:rPr>
        <w:t xml:space="preserve"> </w:t>
      </w:r>
      <w:r w:rsidR="00FE026A">
        <w:rPr>
          <w:rFonts w:ascii="Times New Roman" w:hAnsi="Times New Roman" w:cs="Times New Roman"/>
        </w:rPr>
        <w:t>son épiderme recouvert</w:t>
      </w:r>
      <w:r w:rsidR="0034779F">
        <w:rPr>
          <w:rFonts w:ascii="Times New Roman" w:hAnsi="Times New Roman" w:cs="Times New Roman"/>
        </w:rPr>
        <w:t xml:space="preserve"> par ses sujets </w:t>
      </w:r>
      <w:r w:rsidR="000B7E82">
        <w:rPr>
          <w:rFonts w:ascii="Times New Roman" w:hAnsi="Times New Roman" w:cs="Times New Roman"/>
        </w:rPr>
        <w:t xml:space="preserve">dont les yeux sont </w:t>
      </w:r>
      <w:r w:rsidR="0034779F">
        <w:rPr>
          <w:rFonts w:ascii="Times New Roman" w:hAnsi="Times New Roman" w:cs="Times New Roman"/>
        </w:rPr>
        <w:t>rivés sur la tête couronnée</w:t>
      </w:r>
      <w:r w:rsidR="009F65B9" w:rsidRPr="00BF4D4D">
        <w:rPr>
          <w:rFonts w:ascii="Times New Roman" w:hAnsi="Times New Roman" w:cs="Times New Roman"/>
        </w:rPr>
        <w:t xml:space="preserve">. </w:t>
      </w:r>
      <w:r w:rsidR="0034779F">
        <w:rPr>
          <w:rFonts w:ascii="Times New Roman" w:hAnsi="Times New Roman" w:cs="Times New Roman"/>
        </w:rPr>
        <w:t>A</w:t>
      </w:r>
      <w:r w:rsidR="009F65B9" w:rsidRPr="00BF4D4D">
        <w:rPr>
          <w:rFonts w:ascii="Times New Roman" w:hAnsi="Times New Roman" w:cs="Times New Roman"/>
        </w:rPr>
        <w:t xml:space="preserve"> y regarder de plus près, si nous gardons à l’esprit l’impact qu’a eu sur Hobbes, selon Carlo Ginzburg</w:t>
      </w:r>
      <w:r w:rsidR="000B7E82">
        <w:rPr>
          <w:rStyle w:val="Appelnotedebasdep"/>
          <w:rFonts w:ascii="Times New Roman" w:hAnsi="Times New Roman" w:cs="Times New Roman"/>
        </w:rPr>
        <w:footnoteReference w:id="5"/>
      </w:r>
      <w:r w:rsidR="009F65B9" w:rsidRPr="00BF4D4D">
        <w:rPr>
          <w:rFonts w:ascii="Times New Roman" w:hAnsi="Times New Roman" w:cs="Times New Roman"/>
        </w:rPr>
        <w:t xml:space="preserve">, le récit </w:t>
      </w:r>
      <w:r w:rsidR="00626DAD">
        <w:rPr>
          <w:rFonts w:ascii="Times New Roman" w:hAnsi="Times New Roman" w:cs="Times New Roman"/>
        </w:rPr>
        <w:t xml:space="preserve">fait par Thucydide </w:t>
      </w:r>
      <w:r w:rsidR="009F65B9" w:rsidRPr="00BF4D4D">
        <w:rPr>
          <w:rFonts w:ascii="Times New Roman" w:hAnsi="Times New Roman" w:cs="Times New Roman"/>
        </w:rPr>
        <w:t xml:space="preserve">de la peste à Athènes durant la </w:t>
      </w:r>
      <w:r w:rsidR="00387CB1" w:rsidRPr="00BF4D4D">
        <w:rPr>
          <w:rFonts w:ascii="Times New Roman" w:hAnsi="Times New Roman" w:cs="Times New Roman"/>
        </w:rPr>
        <w:t>guerre du Péloponnèse, et suivant</w:t>
      </w:r>
      <w:r w:rsidR="009F65B9" w:rsidRPr="00BF4D4D">
        <w:rPr>
          <w:rFonts w:ascii="Times New Roman" w:hAnsi="Times New Roman" w:cs="Times New Roman"/>
        </w:rPr>
        <w:t xml:space="preserve"> l’interprétation proposée par certains commentateurs (en particulier Francesca Falk</w:t>
      </w:r>
      <w:r w:rsidR="00A528CE" w:rsidRPr="00BF4D4D">
        <w:rPr>
          <w:rStyle w:val="Appelnotedebasdep"/>
          <w:rFonts w:ascii="Times New Roman" w:hAnsi="Times New Roman" w:cs="Times New Roman"/>
        </w:rPr>
        <w:footnoteReference w:id="6"/>
      </w:r>
      <w:r w:rsidR="00A528CE" w:rsidRPr="00BF4D4D">
        <w:rPr>
          <w:rFonts w:ascii="Times New Roman" w:hAnsi="Times New Roman" w:cs="Times New Roman"/>
        </w:rPr>
        <w:t xml:space="preserve"> </w:t>
      </w:r>
      <w:r w:rsidR="009F65B9" w:rsidRPr="00BF4D4D">
        <w:rPr>
          <w:rFonts w:ascii="Times New Roman" w:hAnsi="Times New Roman" w:cs="Times New Roman"/>
        </w:rPr>
        <w:t>et Giorgio Agamben</w:t>
      </w:r>
      <w:r w:rsidR="00E50986">
        <w:rPr>
          <w:rStyle w:val="Appelnotedebasdep"/>
          <w:rFonts w:ascii="Times New Roman" w:hAnsi="Times New Roman" w:cs="Times New Roman"/>
        </w:rPr>
        <w:footnoteReference w:id="7"/>
      </w:r>
      <w:r w:rsidR="009F65B9" w:rsidRPr="00BF4D4D">
        <w:rPr>
          <w:rFonts w:ascii="Times New Roman" w:hAnsi="Times New Roman" w:cs="Times New Roman"/>
        </w:rPr>
        <w:t xml:space="preserve">), </w:t>
      </w:r>
      <w:r w:rsidR="0034779F">
        <w:rPr>
          <w:rFonts w:ascii="Times New Roman" w:hAnsi="Times New Roman" w:cs="Times New Roman"/>
        </w:rPr>
        <w:t>on distinguerait</w:t>
      </w:r>
      <w:r w:rsidR="009F65B9" w:rsidRPr="00BF4D4D">
        <w:rPr>
          <w:rFonts w:ascii="Times New Roman" w:hAnsi="Times New Roman" w:cs="Times New Roman"/>
        </w:rPr>
        <w:t xml:space="preserve">, dans la ville </w:t>
      </w:r>
      <w:r w:rsidR="0034779F">
        <w:rPr>
          <w:rFonts w:ascii="Times New Roman" w:hAnsi="Times New Roman" w:cs="Times New Roman"/>
        </w:rPr>
        <w:t>déserte</w:t>
      </w:r>
      <w:r w:rsidR="009F65B9" w:rsidRPr="00BF4D4D">
        <w:rPr>
          <w:rFonts w:ascii="Times New Roman" w:hAnsi="Times New Roman" w:cs="Times New Roman"/>
        </w:rPr>
        <w:t xml:space="preserve">, les silhouettes de deux médecins, </w:t>
      </w:r>
      <w:r w:rsidR="0034779F">
        <w:rPr>
          <w:rFonts w:ascii="Times New Roman" w:hAnsi="Times New Roman" w:cs="Times New Roman"/>
        </w:rPr>
        <w:t xml:space="preserve">facilement </w:t>
      </w:r>
      <w:r w:rsidR="009F65B9" w:rsidRPr="00BF4D4D">
        <w:rPr>
          <w:rFonts w:ascii="Times New Roman" w:hAnsi="Times New Roman" w:cs="Times New Roman"/>
        </w:rPr>
        <w:t xml:space="preserve">reconnaissables par leurs masques emblématiques de l’époque où la mort noire sévissait en Europe. A suivre Magnus Kristiansson et Johan Tralau, cette cité fictive est </w:t>
      </w:r>
      <w:r w:rsidR="00A528CE" w:rsidRPr="00BF4D4D">
        <w:rPr>
          <w:rFonts w:ascii="Times New Roman" w:hAnsi="Times New Roman" w:cs="Times New Roman"/>
        </w:rPr>
        <w:t xml:space="preserve">bel et bien </w:t>
      </w:r>
      <w:r w:rsidR="009F65B9" w:rsidRPr="00BF4D4D">
        <w:rPr>
          <w:rFonts w:ascii="Times New Roman" w:hAnsi="Times New Roman" w:cs="Times New Roman"/>
        </w:rPr>
        <w:t>en état de siège</w:t>
      </w:r>
      <w:r w:rsidR="00626DAD">
        <w:rPr>
          <w:rStyle w:val="Appelnotedebasdep"/>
          <w:rFonts w:ascii="Times New Roman" w:hAnsi="Times New Roman" w:cs="Times New Roman"/>
        </w:rPr>
        <w:footnoteReference w:id="8"/>
      </w:r>
      <w:r w:rsidR="009F65B9" w:rsidRPr="00BF4D4D">
        <w:rPr>
          <w:rFonts w:ascii="Times New Roman" w:hAnsi="Times New Roman" w:cs="Times New Roman"/>
        </w:rPr>
        <w:t>.</w:t>
      </w:r>
      <w:r w:rsidR="00AD74B2" w:rsidRPr="00BF4D4D">
        <w:rPr>
          <w:rFonts w:ascii="Times New Roman" w:hAnsi="Times New Roman" w:cs="Times New Roman"/>
        </w:rPr>
        <w:t xml:space="preserve"> Voici donc l</w:t>
      </w:r>
      <w:r w:rsidR="006C5F94">
        <w:rPr>
          <w:rFonts w:ascii="Times New Roman" w:hAnsi="Times New Roman" w:cs="Times New Roman"/>
        </w:rPr>
        <w:t>’un des éléments du</w:t>
      </w:r>
      <w:r w:rsidR="00AD74B2" w:rsidRPr="00BF4D4D">
        <w:rPr>
          <w:rFonts w:ascii="Times New Roman" w:hAnsi="Times New Roman" w:cs="Times New Roman"/>
        </w:rPr>
        <w:t xml:space="preserve"> décor qui anime</w:t>
      </w:r>
      <w:r w:rsidR="0034779F">
        <w:rPr>
          <w:rFonts w:ascii="Times New Roman" w:hAnsi="Times New Roman" w:cs="Times New Roman"/>
        </w:rPr>
        <w:t>rai</w:t>
      </w:r>
      <w:r w:rsidR="006C5F94">
        <w:rPr>
          <w:rFonts w:ascii="Times New Roman" w:hAnsi="Times New Roman" w:cs="Times New Roman"/>
        </w:rPr>
        <w:t>en</w:t>
      </w:r>
      <w:r w:rsidR="0034779F">
        <w:rPr>
          <w:rFonts w:ascii="Times New Roman" w:hAnsi="Times New Roman" w:cs="Times New Roman"/>
        </w:rPr>
        <w:t>t</w:t>
      </w:r>
      <w:r w:rsidR="00AD74B2" w:rsidRPr="00BF4D4D">
        <w:rPr>
          <w:rFonts w:ascii="Times New Roman" w:hAnsi="Times New Roman" w:cs="Times New Roman"/>
        </w:rPr>
        <w:t xml:space="preserve"> depuis longtemps les théoriciens de l’État</w:t>
      </w:r>
      <w:r w:rsidR="006C5F94">
        <w:rPr>
          <w:rFonts w:ascii="Times New Roman" w:hAnsi="Times New Roman" w:cs="Times New Roman"/>
        </w:rPr>
        <w:t> </w:t>
      </w:r>
      <w:r w:rsidR="00AD74B2" w:rsidRPr="00BF4D4D">
        <w:rPr>
          <w:rFonts w:ascii="Times New Roman" w:hAnsi="Times New Roman" w:cs="Times New Roman"/>
        </w:rPr>
        <w:t xml:space="preserve">: l’État </w:t>
      </w:r>
      <w:r w:rsidR="006C5F94">
        <w:rPr>
          <w:rFonts w:ascii="Times New Roman" w:hAnsi="Times New Roman" w:cs="Times New Roman"/>
        </w:rPr>
        <w:t xml:space="preserve">est susceptible d’être </w:t>
      </w:r>
      <w:r w:rsidR="00AD74B2" w:rsidRPr="00BF4D4D">
        <w:rPr>
          <w:rFonts w:ascii="Times New Roman" w:hAnsi="Times New Roman" w:cs="Times New Roman"/>
        </w:rPr>
        <w:t>confronté au péril imminent</w:t>
      </w:r>
      <w:r w:rsidR="00626DAD">
        <w:rPr>
          <w:rFonts w:ascii="Times New Roman" w:hAnsi="Times New Roman" w:cs="Times New Roman"/>
        </w:rPr>
        <w:t>, éventuellement sanitaire.</w:t>
      </w:r>
    </w:p>
    <w:p w14:paraId="5038526B" w14:textId="77777777" w:rsidR="002D1918" w:rsidRPr="00BF4D4D" w:rsidRDefault="002D1918" w:rsidP="00C96DD1">
      <w:pPr>
        <w:spacing w:line="276" w:lineRule="auto"/>
        <w:jc w:val="both"/>
        <w:rPr>
          <w:rFonts w:ascii="Times New Roman" w:hAnsi="Times New Roman" w:cs="Times New Roman"/>
        </w:rPr>
      </w:pPr>
    </w:p>
    <w:p w14:paraId="5A752C68" w14:textId="269BD305" w:rsidR="008B3CC1" w:rsidRDefault="00387CB1" w:rsidP="00C96DD1">
      <w:pPr>
        <w:spacing w:line="276" w:lineRule="auto"/>
        <w:jc w:val="both"/>
        <w:rPr>
          <w:rFonts w:ascii="Times New Roman" w:hAnsi="Times New Roman" w:cs="Times New Roman"/>
        </w:rPr>
      </w:pPr>
      <w:r w:rsidRPr="00BF4D4D">
        <w:rPr>
          <w:rFonts w:ascii="Times New Roman" w:hAnsi="Times New Roman" w:cs="Times New Roman"/>
        </w:rPr>
        <w:t xml:space="preserve">Les crises qui peuvent frapper l’État et le corps social sont légion : conflit armé, crise économique, </w:t>
      </w:r>
      <w:r w:rsidR="009F33E0" w:rsidRPr="00BF4D4D">
        <w:rPr>
          <w:rFonts w:ascii="Times New Roman" w:hAnsi="Times New Roman" w:cs="Times New Roman"/>
        </w:rPr>
        <w:t xml:space="preserve">menace terroriste, </w:t>
      </w:r>
      <w:r w:rsidRPr="00BF4D4D">
        <w:rPr>
          <w:rFonts w:ascii="Times New Roman" w:hAnsi="Times New Roman" w:cs="Times New Roman"/>
        </w:rPr>
        <w:t xml:space="preserve">catastrophes naturelles </w:t>
      </w:r>
      <w:r w:rsidR="009F33E0" w:rsidRPr="00BF4D4D">
        <w:rPr>
          <w:rFonts w:ascii="Times New Roman" w:hAnsi="Times New Roman" w:cs="Times New Roman"/>
        </w:rPr>
        <w:t>ou industrielles</w:t>
      </w:r>
      <w:r w:rsidR="00533414" w:rsidRPr="00BF4D4D">
        <w:rPr>
          <w:rFonts w:ascii="Times New Roman" w:hAnsi="Times New Roman" w:cs="Times New Roman"/>
        </w:rPr>
        <w:t>, désastre nucléaire</w:t>
      </w:r>
      <w:r w:rsidR="009F33E0" w:rsidRPr="00BF4D4D">
        <w:rPr>
          <w:rFonts w:ascii="Times New Roman" w:hAnsi="Times New Roman" w:cs="Times New Roman"/>
        </w:rPr>
        <w:t xml:space="preserve"> </w:t>
      </w:r>
      <w:r w:rsidRPr="00BF4D4D">
        <w:rPr>
          <w:rFonts w:ascii="Times New Roman" w:hAnsi="Times New Roman" w:cs="Times New Roman"/>
        </w:rPr>
        <w:t xml:space="preserve">et pandémie. Polymorphe, la crise </w:t>
      </w:r>
      <w:r w:rsidR="00AD74B2" w:rsidRPr="00BF4D4D">
        <w:rPr>
          <w:rFonts w:ascii="Times New Roman" w:hAnsi="Times New Roman" w:cs="Times New Roman"/>
        </w:rPr>
        <w:t xml:space="preserve">– qui étymologiquement parlant associe les sens de </w:t>
      </w:r>
      <w:r w:rsidR="00AD74B2" w:rsidRPr="003342BD">
        <w:rPr>
          <w:rFonts w:ascii="Times New Roman" w:hAnsi="Times New Roman" w:cs="Times New Roman"/>
          <w:i/>
          <w:iCs/>
        </w:rPr>
        <w:t>jugement</w:t>
      </w:r>
      <w:r w:rsidR="00AD74B2" w:rsidRPr="00BF4D4D">
        <w:rPr>
          <w:rFonts w:ascii="Times New Roman" w:hAnsi="Times New Roman" w:cs="Times New Roman"/>
        </w:rPr>
        <w:t xml:space="preserve"> et de </w:t>
      </w:r>
      <w:r w:rsidR="00AD74B2" w:rsidRPr="003342BD">
        <w:rPr>
          <w:rFonts w:ascii="Times New Roman" w:hAnsi="Times New Roman" w:cs="Times New Roman"/>
          <w:i/>
          <w:iCs/>
        </w:rPr>
        <w:t>décision</w:t>
      </w:r>
      <w:r w:rsidR="00AD74B2" w:rsidRPr="00BF4D4D">
        <w:rPr>
          <w:rFonts w:ascii="Times New Roman" w:hAnsi="Times New Roman" w:cs="Times New Roman"/>
        </w:rPr>
        <w:t xml:space="preserve"> – </w:t>
      </w:r>
      <w:r w:rsidR="00BA2AA2" w:rsidRPr="00BF4D4D">
        <w:rPr>
          <w:rFonts w:ascii="Times New Roman" w:hAnsi="Times New Roman" w:cs="Times New Roman"/>
        </w:rPr>
        <w:t xml:space="preserve">appelle généralement </w:t>
      </w:r>
      <w:r w:rsidRPr="00BF4D4D">
        <w:rPr>
          <w:rFonts w:ascii="Times New Roman" w:hAnsi="Times New Roman" w:cs="Times New Roman"/>
        </w:rPr>
        <w:t xml:space="preserve">une action – une réaction – </w:t>
      </w:r>
      <w:r w:rsidR="000227C8">
        <w:rPr>
          <w:rFonts w:ascii="Times New Roman" w:hAnsi="Times New Roman" w:cs="Times New Roman"/>
        </w:rPr>
        <w:t>des collectivités publiques</w:t>
      </w:r>
      <w:r w:rsidRPr="00BF4D4D">
        <w:rPr>
          <w:rFonts w:ascii="Times New Roman" w:hAnsi="Times New Roman" w:cs="Times New Roman"/>
        </w:rPr>
        <w:t xml:space="preserve">. </w:t>
      </w:r>
      <w:r w:rsidR="009F33E0" w:rsidRPr="00BF4D4D">
        <w:rPr>
          <w:rFonts w:ascii="Times New Roman" w:hAnsi="Times New Roman" w:cs="Times New Roman"/>
        </w:rPr>
        <w:t>Pour les démocraties libérales,</w:t>
      </w:r>
      <w:r w:rsidR="00AD74B2" w:rsidRPr="00BF4D4D">
        <w:rPr>
          <w:rFonts w:ascii="Times New Roman" w:hAnsi="Times New Roman" w:cs="Times New Roman"/>
        </w:rPr>
        <w:t xml:space="preserve"> </w:t>
      </w:r>
      <w:r w:rsidR="000227C8">
        <w:rPr>
          <w:rFonts w:ascii="Times New Roman" w:hAnsi="Times New Roman" w:cs="Times New Roman"/>
        </w:rPr>
        <w:t>réagir</w:t>
      </w:r>
      <w:r w:rsidR="009F33E0" w:rsidRPr="00BF4D4D">
        <w:rPr>
          <w:rFonts w:ascii="Times New Roman" w:hAnsi="Times New Roman" w:cs="Times New Roman"/>
        </w:rPr>
        <w:t xml:space="preserve"> </w:t>
      </w:r>
      <w:r w:rsidR="00AD74B2" w:rsidRPr="00BF4D4D">
        <w:rPr>
          <w:rFonts w:ascii="Times New Roman" w:hAnsi="Times New Roman" w:cs="Times New Roman"/>
        </w:rPr>
        <w:t xml:space="preserve">à une crise </w:t>
      </w:r>
      <w:r w:rsidR="008B3CC1">
        <w:rPr>
          <w:rFonts w:ascii="Times New Roman" w:hAnsi="Times New Roman" w:cs="Times New Roman"/>
        </w:rPr>
        <w:t>entraine</w:t>
      </w:r>
      <w:r w:rsidR="009F33E0" w:rsidRPr="00BF4D4D">
        <w:rPr>
          <w:rFonts w:ascii="Times New Roman" w:hAnsi="Times New Roman" w:cs="Times New Roman"/>
        </w:rPr>
        <w:t xml:space="preserve"> généralement un </w:t>
      </w:r>
      <w:r w:rsidR="005C22A3" w:rsidRPr="00BF4D4D">
        <w:rPr>
          <w:rFonts w:ascii="Times New Roman" w:hAnsi="Times New Roman" w:cs="Times New Roman"/>
        </w:rPr>
        <w:t>dilemme</w:t>
      </w:r>
      <w:r w:rsidR="00AD74B2" w:rsidRPr="00BF4D4D">
        <w:rPr>
          <w:rFonts w:ascii="Times New Roman" w:hAnsi="Times New Roman" w:cs="Times New Roman"/>
        </w:rPr>
        <w:t> </w:t>
      </w:r>
      <w:r w:rsidR="009F33E0" w:rsidRPr="00BF4D4D">
        <w:rPr>
          <w:rFonts w:ascii="Times New Roman" w:hAnsi="Times New Roman" w:cs="Times New Roman"/>
        </w:rPr>
        <w:t>qui oppose</w:t>
      </w:r>
      <w:r w:rsidR="00533414" w:rsidRPr="00BF4D4D">
        <w:rPr>
          <w:rFonts w:ascii="Times New Roman" w:hAnsi="Times New Roman" w:cs="Times New Roman"/>
        </w:rPr>
        <w:t>, en pleine incertitude,</w:t>
      </w:r>
      <w:r w:rsidR="009F33E0" w:rsidRPr="00BF4D4D">
        <w:rPr>
          <w:rFonts w:ascii="Times New Roman" w:hAnsi="Times New Roman" w:cs="Times New Roman"/>
        </w:rPr>
        <w:t xml:space="preserve"> libertés fondamentales et protection de la sécurité et de la santé</w:t>
      </w:r>
      <w:r w:rsidR="006C5F94">
        <w:rPr>
          <w:rStyle w:val="Appelnotedebasdep"/>
          <w:rFonts w:ascii="Times New Roman" w:hAnsi="Times New Roman" w:cs="Times New Roman"/>
        </w:rPr>
        <w:footnoteReference w:id="9"/>
      </w:r>
      <w:r w:rsidR="009F33E0" w:rsidRPr="00BF4D4D">
        <w:rPr>
          <w:rFonts w:ascii="Times New Roman" w:hAnsi="Times New Roman" w:cs="Times New Roman"/>
        </w:rPr>
        <w:t>. Un retard, une hésitation</w:t>
      </w:r>
      <w:r w:rsidR="00AD74B2" w:rsidRPr="00BF4D4D">
        <w:rPr>
          <w:rFonts w:ascii="Times New Roman" w:hAnsi="Times New Roman" w:cs="Times New Roman"/>
        </w:rPr>
        <w:t>,</w:t>
      </w:r>
      <w:r w:rsidR="009F33E0" w:rsidRPr="00BF4D4D">
        <w:rPr>
          <w:rFonts w:ascii="Times New Roman" w:hAnsi="Times New Roman" w:cs="Times New Roman"/>
        </w:rPr>
        <w:t xml:space="preserve"> un mauvais choix </w:t>
      </w:r>
      <w:r w:rsidR="00AD74B2" w:rsidRPr="00BF4D4D">
        <w:rPr>
          <w:rFonts w:ascii="Times New Roman" w:hAnsi="Times New Roman" w:cs="Times New Roman"/>
        </w:rPr>
        <w:t xml:space="preserve">stratégique </w:t>
      </w:r>
      <w:r w:rsidR="009F33E0" w:rsidRPr="00BF4D4D">
        <w:rPr>
          <w:rFonts w:ascii="Times New Roman" w:hAnsi="Times New Roman" w:cs="Times New Roman"/>
        </w:rPr>
        <w:t>et les dommages peuvent s’avérer dantesques.</w:t>
      </w:r>
      <w:r w:rsidR="000227C8">
        <w:rPr>
          <w:rFonts w:ascii="Times New Roman" w:hAnsi="Times New Roman" w:cs="Times New Roman"/>
        </w:rPr>
        <w:t xml:space="preserve"> </w:t>
      </w:r>
    </w:p>
    <w:p w14:paraId="0C4E37D2" w14:textId="77777777" w:rsidR="008B3CC1" w:rsidRDefault="008B3CC1" w:rsidP="00C96DD1">
      <w:pPr>
        <w:spacing w:line="276" w:lineRule="auto"/>
        <w:jc w:val="both"/>
        <w:rPr>
          <w:rFonts w:ascii="Times New Roman" w:hAnsi="Times New Roman" w:cs="Times New Roman"/>
        </w:rPr>
      </w:pPr>
    </w:p>
    <w:p w14:paraId="768882C6" w14:textId="1C3368FE" w:rsidR="00B30C2C" w:rsidRDefault="000227C8" w:rsidP="00C96DD1">
      <w:pPr>
        <w:spacing w:line="276" w:lineRule="auto"/>
        <w:jc w:val="both"/>
        <w:rPr>
          <w:rFonts w:ascii="Times New Roman" w:hAnsi="Times New Roman" w:cs="Times New Roman"/>
        </w:rPr>
      </w:pPr>
      <w:r>
        <w:rPr>
          <w:rFonts w:ascii="Times New Roman" w:hAnsi="Times New Roman" w:cs="Times New Roman"/>
        </w:rPr>
        <w:t xml:space="preserve">Ainsi, dans le contexte de la lutte contre la pandémie de covid-19, </w:t>
      </w:r>
      <w:r w:rsidR="00066084" w:rsidRPr="00BF4D4D">
        <w:rPr>
          <w:rFonts w:ascii="Times New Roman" w:hAnsi="Times New Roman" w:cs="Times New Roman"/>
        </w:rPr>
        <w:t xml:space="preserve">on </w:t>
      </w:r>
      <w:r w:rsidR="008B3CC1">
        <w:rPr>
          <w:rFonts w:ascii="Times New Roman" w:hAnsi="Times New Roman" w:cs="Times New Roman"/>
        </w:rPr>
        <w:t>constate</w:t>
      </w:r>
      <w:r w:rsidR="00066084" w:rsidRPr="00BF4D4D">
        <w:rPr>
          <w:rFonts w:ascii="Times New Roman" w:hAnsi="Times New Roman" w:cs="Times New Roman"/>
        </w:rPr>
        <w:t xml:space="preserve"> la mobilisation d’un </w:t>
      </w:r>
      <w:r w:rsidR="005C22A3" w:rsidRPr="00BF4D4D">
        <w:rPr>
          <w:rFonts w:ascii="Times New Roman" w:hAnsi="Times New Roman" w:cs="Times New Roman"/>
        </w:rPr>
        <w:t>vocabulaire</w:t>
      </w:r>
      <w:r w:rsidR="00066084" w:rsidRPr="00BF4D4D">
        <w:rPr>
          <w:rFonts w:ascii="Times New Roman" w:hAnsi="Times New Roman" w:cs="Times New Roman"/>
        </w:rPr>
        <w:t xml:space="preserve"> </w:t>
      </w:r>
      <w:r w:rsidR="00B36727" w:rsidRPr="00BF4D4D">
        <w:rPr>
          <w:rFonts w:ascii="Times New Roman" w:hAnsi="Times New Roman" w:cs="Times New Roman"/>
        </w:rPr>
        <w:t>pour le moins martial</w:t>
      </w:r>
      <w:r w:rsidR="000A423F">
        <w:rPr>
          <w:rStyle w:val="Appelnotedebasdep"/>
          <w:rFonts w:ascii="Times New Roman" w:hAnsi="Times New Roman" w:cs="Times New Roman"/>
        </w:rPr>
        <w:footnoteReference w:id="10"/>
      </w:r>
      <w:r>
        <w:rPr>
          <w:rFonts w:ascii="Times New Roman" w:hAnsi="Times New Roman" w:cs="Times New Roman"/>
        </w:rPr>
        <w:t xml:space="preserve"> : il </w:t>
      </w:r>
      <w:r w:rsidR="008B3CC1">
        <w:rPr>
          <w:rFonts w:ascii="Times New Roman" w:hAnsi="Times New Roman" w:cs="Times New Roman"/>
        </w:rPr>
        <w:t>a</w:t>
      </w:r>
      <w:r>
        <w:rPr>
          <w:rFonts w:ascii="Times New Roman" w:hAnsi="Times New Roman" w:cs="Times New Roman"/>
        </w:rPr>
        <w:t xml:space="preserve"> ainsi</w:t>
      </w:r>
      <w:r w:rsidR="008B3CC1">
        <w:rPr>
          <w:rFonts w:ascii="Times New Roman" w:hAnsi="Times New Roman" w:cs="Times New Roman"/>
        </w:rPr>
        <w:t xml:space="preserve"> été</w:t>
      </w:r>
      <w:r>
        <w:rPr>
          <w:rFonts w:ascii="Times New Roman" w:hAnsi="Times New Roman" w:cs="Times New Roman"/>
        </w:rPr>
        <w:t xml:space="preserve"> question d’une</w:t>
      </w:r>
      <w:r w:rsidR="002C5C38" w:rsidRPr="00BF4D4D">
        <w:rPr>
          <w:rFonts w:ascii="Times New Roman" w:hAnsi="Times New Roman" w:cs="Times New Roman"/>
        </w:rPr>
        <w:t xml:space="preserve"> guerre fait</w:t>
      </w:r>
      <w:r w:rsidR="00066084" w:rsidRPr="00BF4D4D">
        <w:rPr>
          <w:rFonts w:ascii="Times New Roman" w:hAnsi="Times New Roman" w:cs="Times New Roman"/>
        </w:rPr>
        <w:t>e</w:t>
      </w:r>
      <w:r w:rsidR="002C5C38" w:rsidRPr="00BF4D4D">
        <w:rPr>
          <w:rFonts w:ascii="Times New Roman" w:hAnsi="Times New Roman" w:cs="Times New Roman"/>
        </w:rPr>
        <w:t xml:space="preserve"> au virus</w:t>
      </w:r>
      <w:r w:rsidR="00CE0870">
        <w:rPr>
          <w:rFonts w:ascii="Times New Roman" w:hAnsi="Times New Roman" w:cs="Times New Roman"/>
        </w:rPr>
        <w:t xml:space="preserve"> –</w:t>
      </w:r>
      <w:r w:rsidR="008833C5" w:rsidRPr="00BF4D4D">
        <w:rPr>
          <w:rFonts w:ascii="Times New Roman" w:hAnsi="Times New Roman" w:cs="Times New Roman"/>
        </w:rPr>
        <w:t xml:space="preserve"> un ennemi invisible</w:t>
      </w:r>
      <w:r w:rsidR="00CE0870">
        <w:rPr>
          <w:rFonts w:ascii="Times New Roman" w:hAnsi="Times New Roman" w:cs="Times New Roman"/>
        </w:rPr>
        <w:t xml:space="preserve"> –</w:t>
      </w:r>
      <w:r w:rsidR="001D7B0E">
        <w:rPr>
          <w:rFonts w:ascii="Times New Roman" w:hAnsi="Times New Roman" w:cs="Times New Roman"/>
        </w:rPr>
        <w:t xml:space="preserve"> avec des médecins et des infirmiers </w:t>
      </w:r>
      <w:r w:rsidR="00CE0870">
        <w:rPr>
          <w:rFonts w:ascii="Times New Roman" w:hAnsi="Times New Roman" w:cs="Times New Roman"/>
        </w:rPr>
        <w:t>assimilés à</w:t>
      </w:r>
      <w:r w:rsidR="001D7B0E">
        <w:rPr>
          <w:rFonts w:ascii="Times New Roman" w:hAnsi="Times New Roman" w:cs="Times New Roman"/>
        </w:rPr>
        <w:t xml:space="preserve"> des soldats en première ligne. </w:t>
      </w:r>
      <w:r w:rsidR="00F268C4">
        <w:rPr>
          <w:rFonts w:ascii="Times New Roman" w:hAnsi="Times New Roman" w:cs="Times New Roman"/>
        </w:rPr>
        <w:t xml:space="preserve">Or, on gardera à l’esprit </w:t>
      </w:r>
      <w:r w:rsidR="00352FD4">
        <w:rPr>
          <w:rFonts w:ascii="Times New Roman" w:hAnsi="Times New Roman" w:cs="Times New Roman"/>
        </w:rPr>
        <w:t>l’affirmation d’Alexander Hamilton, dans le 8</w:t>
      </w:r>
      <w:r w:rsidR="00352FD4" w:rsidRPr="00352FD4">
        <w:rPr>
          <w:rFonts w:ascii="Times New Roman" w:hAnsi="Times New Roman" w:cs="Times New Roman"/>
          <w:vertAlign w:val="superscript"/>
        </w:rPr>
        <w:t>e</w:t>
      </w:r>
      <w:r w:rsidR="00352FD4">
        <w:rPr>
          <w:rFonts w:ascii="Times New Roman" w:hAnsi="Times New Roman" w:cs="Times New Roman"/>
        </w:rPr>
        <w:t xml:space="preserve"> </w:t>
      </w:r>
      <w:r w:rsidR="00352FD4" w:rsidRPr="00352FD4">
        <w:rPr>
          <w:rFonts w:ascii="Times New Roman" w:hAnsi="Times New Roman" w:cs="Times New Roman"/>
          <w:i/>
          <w:iCs/>
        </w:rPr>
        <w:t>Federalist Paper</w:t>
      </w:r>
      <w:r w:rsidR="00352FD4">
        <w:rPr>
          <w:rFonts w:ascii="Times New Roman" w:hAnsi="Times New Roman" w:cs="Times New Roman"/>
        </w:rPr>
        <w:t xml:space="preserve">, selon laquelle </w:t>
      </w:r>
      <w:r w:rsidR="00352FD4" w:rsidRPr="00BF4D4D">
        <w:rPr>
          <w:rFonts w:ascii="Times New Roman" w:hAnsi="Times New Roman" w:cs="Times New Roman"/>
        </w:rPr>
        <w:t>« c'est l</w:t>
      </w:r>
      <w:r w:rsidR="00B30C2C">
        <w:rPr>
          <w:rFonts w:ascii="Times New Roman" w:hAnsi="Times New Roman" w:cs="Times New Roman"/>
        </w:rPr>
        <w:t>’</w:t>
      </w:r>
      <w:r w:rsidR="00352FD4" w:rsidRPr="00BF4D4D">
        <w:rPr>
          <w:rFonts w:ascii="Times New Roman" w:hAnsi="Times New Roman" w:cs="Times New Roman"/>
        </w:rPr>
        <w:t>effet de la guerre d</w:t>
      </w:r>
      <w:r w:rsidR="00B30C2C">
        <w:rPr>
          <w:rFonts w:ascii="Times New Roman" w:hAnsi="Times New Roman" w:cs="Times New Roman"/>
        </w:rPr>
        <w:t>’</w:t>
      </w:r>
      <w:r w:rsidR="00352FD4" w:rsidRPr="00BF4D4D">
        <w:rPr>
          <w:rFonts w:ascii="Times New Roman" w:hAnsi="Times New Roman" w:cs="Times New Roman"/>
        </w:rPr>
        <w:t>augmenter l</w:t>
      </w:r>
      <w:r w:rsidR="00B30C2C">
        <w:rPr>
          <w:rFonts w:ascii="Times New Roman" w:hAnsi="Times New Roman" w:cs="Times New Roman"/>
        </w:rPr>
        <w:t>’</w:t>
      </w:r>
      <w:r w:rsidR="00352FD4" w:rsidRPr="00BF4D4D">
        <w:rPr>
          <w:rFonts w:ascii="Times New Roman" w:hAnsi="Times New Roman" w:cs="Times New Roman"/>
        </w:rPr>
        <w:t>autorité exécutive aux dépens de la puissance législative ».</w:t>
      </w:r>
      <w:r w:rsidR="00B30C2C">
        <w:rPr>
          <w:rFonts w:ascii="Times New Roman" w:hAnsi="Times New Roman" w:cs="Times New Roman"/>
        </w:rPr>
        <w:t xml:space="preserve"> </w:t>
      </w:r>
      <w:r w:rsidR="00352FD4">
        <w:rPr>
          <w:rFonts w:ascii="Times New Roman" w:hAnsi="Times New Roman" w:cs="Times New Roman"/>
        </w:rPr>
        <w:t>Précisément,</w:t>
      </w:r>
      <w:r w:rsidR="008833C5" w:rsidRPr="00BF4D4D">
        <w:rPr>
          <w:rFonts w:ascii="Times New Roman" w:hAnsi="Times New Roman" w:cs="Times New Roman"/>
        </w:rPr>
        <w:t xml:space="preserve"> </w:t>
      </w:r>
      <w:r w:rsidR="00CE0870">
        <w:rPr>
          <w:rFonts w:ascii="Times New Roman" w:hAnsi="Times New Roman" w:cs="Times New Roman"/>
        </w:rPr>
        <w:t>au cours</w:t>
      </w:r>
      <w:r w:rsidR="00DA2DA1" w:rsidRPr="00BF4D4D">
        <w:rPr>
          <w:rFonts w:ascii="Times New Roman" w:hAnsi="Times New Roman" w:cs="Times New Roman"/>
        </w:rPr>
        <w:t xml:space="preserve"> de </w:t>
      </w:r>
      <w:r w:rsidR="00352FD4">
        <w:rPr>
          <w:rFonts w:ascii="Times New Roman" w:hAnsi="Times New Roman" w:cs="Times New Roman"/>
        </w:rPr>
        <w:t xml:space="preserve">l’actuelle </w:t>
      </w:r>
      <w:r w:rsidR="00DA2DA1" w:rsidRPr="00BF4D4D">
        <w:rPr>
          <w:rFonts w:ascii="Times New Roman" w:hAnsi="Times New Roman" w:cs="Times New Roman"/>
        </w:rPr>
        <w:t>crise</w:t>
      </w:r>
      <w:r w:rsidR="00B30C2C">
        <w:rPr>
          <w:rFonts w:ascii="Times New Roman" w:hAnsi="Times New Roman" w:cs="Times New Roman"/>
        </w:rPr>
        <w:t xml:space="preserve"> sanitaire</w:t>
      </w:r>
      <w:r w:rsidR="00DA2DA1" w:rsidRPr="00BF4D4D">
        <w:rPr>
          <w:rFonts w:ascii="Times New Roman" w:hAnsi="Times New Roman" w:cs="Times New Roman"/>
        </w:rPr>
        <w:t xml:space="preserve">, </w:t>
      </w:r>
      <w:r w:rsidR="008833C5" w:rsidRPr="00BF4D4D">
        <w:rPr>
          <w:rFonts w:ascii="Times New Roman" w:hAnsi="Times New Roman" w:cs="Times New Roman"/>
        </w:rPr>
        <w:t xml:space="preserve">de nombreux États ont mobilisé de multiples mécanismes juridiques pour endiguer </w:t>
      </w:r>
      <w:r w:rsidR="00DA2DA1" w:rsidRPr="00BF4D4D">
        <w:rPr>
          <w:rFonts w:ascii="Times New Roman" w:hAnsi="Times New Roman" w:cs="Times New Roman"/>
        </w:rPr>
        <w:t>la</w:t>
      </w:r>
      <w:r w:rsidR="008833C5" w:rsidRPr="00BF4D4D">
        <w:rPr>
          <w:rFonts w:ascii="Times New Roman" w:hAnsi="Times New Roman" w:cs="Times New Roman"/>
        </w:rPr>
        <w:t xml:space="preserve"> pandémie, </w:t>
      </w:r>
      <w:r w:rsidR="00DA2DA1" w:rsidRPr="00BF4D4D">
        <w:rPr>
          <w:rFonts w:ascii="Times New Roman" w:hAnsi="Times New Roman" w:cs="Times New Roman"/>
        </w:rPr>
        <w:t>en particulier</w:t>
      </w:r>
      <w:r w:rsidR="008833C5" w:rsidRPr="00BF4D4D">
        <w:rPr>
          <w:rFonts w:ascii="Times New Roman" w:hAnsi="Times New Roman" w:cs="Times New Roman"/>
        </w:rPr>
        <w:t xml:space="preserve"> en restreignant </w:t>
      </w:r>
      <w:r w:rsidR="00DA2DA1" w:rsidRPr="00BF4D4D">
        <w:rPr>
          <w:rFonts w:ascii="Times New Roman" w:hAnsi="Times New Roman" w:cs="Times New Roman"/>
        </w:rPr>
        <w:t>les</w:t>
      </w:r>
      <w:r w:rsidR="00533414" w:rsidRPr="00BF4D4D">
        <w:rPr>
          <w:rFonts w:ascii="Times New Roman" w:hAnsi="Times New Roman" w:cs="Times New Roman"/>
        </w:rPr>
        <w:t xml:space="preserve"> libertés fondamentales </w:t>
      </w:r>
      <w:r w:rsidR="00B94EC0" w:rsidRPr="00BF4D4D">
        <w:rPr>
          <w:rFonts w:ascii="Times New Roman" w:hAnsi="Times New Roman" w:cs="Times New Roman"/>
        </w:rPr>
        <w:t xml:space="preserve">(liberté de circulation, de réunion, de culte, </w:t>
      </w:r>
      <w:r w:rsidR="00B94EC0" w:rsidRPr="00B30C2C">
        <w:rPr>
          <w:rFonts w:ascii="Times New Roman" w:hAnsi="Times New Roman" w:cs="Times New Roman"/>
          <w:i/>
          <w:iCs/>
        </w:rPr>
        <w:t>etc</w:t>
      </w:r>
      <w:r w:rsidR="00B94EC0" w:rsidRPr="00BF4D4D">
        <w:rPr>
          <w:rFonts w:ascii="Times New Roman" w:hAnsi="Times New Roman" w:cs="Times New Roman"/>
        </w:rPr>
        <w:t xml:space="preserve">.) </w:t>
      </w:r>
      <w:r w:rsidR="00533414" w:rsidRPr="00BF4D4D">
        <w:rPr>
          <w:rFonts w:ascii="Times New Roman" w:hAnsi="Times New Roman" w:cs="Times New Roman"/>
        </w:rPr>
        <w:t xml:space="preserve">et en évitant les discussions </w:t>
      </w:r>
      <w:r w:rsidR="001311A7" w:rsidRPr="00BF4D4D">
        <w:rPr>
          <w:rFonts w:ascii="Times New Roman" w:hAnsi="Times New Roman" w:cs="Times New Roman"/>
        </w:rPr>
        <w:t xml:space="preserve">et les délibérations – le mot est souvent mis en exergue dans la littérature </w:t>
      </w:r>
      <w:r w:rsidR="001311A7" w:rsidRPr="00BF4D4D">
        <w:rPr>
          <w:rFonts w:ascii="Times New Roman" w:hAnsi="Times New Roman" w:cs="Times New Roman"/>
        </w:rPr>
        <w:lastRenderedPageBreak/>
        <w:t>scientifique</w:t>
      </w:r>
      <w:r w:rsidR="001311A7" w:rsidRPr="00BF4D4D">
        <w:rPr>
          <w:rStyle w:val="Appelnotedebasdep"/>
          <w:rFonts w:ascii="Times New Roman" w:hAnsi="Times New Roman" w:cs="Times New Roman"/>
        </w:rPr>
        <w:footnoteReference w:id="11"/>
      </w:r>
      <w:r w:rsidR="00013177" w:rsidRPr="00BF4D4D">
        <w:rPr>
          <w:rFonts w:ascii="Times New Roman" w:hAnsi="Times New Roman" w:cs="Times New Roman"/>
        </w:rPr>
        <w:t xml:space="preserve"> –</w:t>
      </w:r>
      <w:r w:rsidR="001311A7" w:rsidRPr="00BF4D4D">
        <w:rPr>
          <w:rFonts w:ascii="Times New Roman" w:hAnsi="Times New Roman" w:cs="Times New Roman"/>
        </w:rPr>
        <w:t xml:space="preserve"> </w:t>
      </w:r>
      <w:r w:rsidR="00471249">
        <w:rPr>
          <w:rFonts w:ascii="Times New Roman" w:hAnsi="Times New Roman" w:cs="Times New Roman"/>
        </w:rPr>
        <w:t xml:space="preserve">considérées comme </w:t>
      </w:r>
      <w:r w:rsidR="00533414" w:rsidRPr="00BF4D4D">
        <w:rPr>
          <w:rFonts w:ascii="Times New Roman" w:hAnsi="Times New Roman" w:cs="Times New Roman"/>
        </w:rPr>
        <w:t xml:space="preserve">de nature à </w:t>
      </w:r>
      <w:r w:rsidR="00BA2AA2" w:rsidRPr="00BF4D4D">
        <w:rPr>
          <w:rFonts w:ascii="Times New Roman" w:hAnsi="Times New Roman" w:cs="Times New Roman"/>
        </w:rPr>
        <w:t xml:space="preserve">retarder </w:t>
      </w:r>
      <w:r w:rsidR="00CE0870">
        <w:rPr>
          <w:rFonts w:ascii="Times New Roman" w:hAnsi="Times New Roman" w:cs="Times New Roman"/>
        </w:rPr>
        <w:t>la prise des</w:t>
      </w:r>
      <w:r w:rsidR="00533414" w:rsidRPr="00BF4D4D">
        <w:rPr>
          <w:rFonts w:ascii="Times New Roman" w:hAnsi="Times New Roman" w:cs="Times New Roman"/>
        </w:rPr>
        <w:t xml:space="preserve"> décisi</w:t>
      </w:r>
      <w:r w:rsidR="00013177" w:rsidRPr="00BF4D4D">
        <w:rPr>
          <w:rFonts w:ascii="Times New Roman" w:hAnsi="Times New Roman" w:cs="Times New Roman"/>
        </w:rPr>
        <w:t xml:space="preserve">ons. </w:t>
      </w:r>
      <w:r w:rsidR="00CE0870">
        <w:rPr>
          <w:rFonts w:ascii="Times New Roman" w:hAnsi="Times New Roman" w:cs="Times New Roman"/>
        </w:rPr>
        <w:t>S’est vérifiée</w:t>
      </w:r>
      <w:r w:rsidR="00013177" w:rsidRPr="00BF4D4D">
        <w:rPr>
          <w:rFonts w:ascii="Times New Roman" w:hAnsi="Times New Roman" w:cs="Times New Roman"/>
        </w:rPr>
        <w:t xml:space="preserve"> la formule allemande :</w:t>
      </w:r>
      <w:r w:rsidR="00533414" w:rsidRPr="00BF4D4D">
        <w:rPr>
          <w:rFonts w:ascii="Times New Roman" w:hAnsi="Times New Roman" w:cs="Times New Roman"/>
        </w:rPr>
        <w:t xml:space="preserve"> une crise est l’heure de l’exécutif</w:t>
      </w:r>
      <w:r w:rsidR="00533414" w:rsidRPr="00BF4D4D">
        <w:rPr>
          <w:rStyle w:val="Appelnotedebasdep"/>
          <w:rFonts w:ascii="Times New Roman" w:hAnsi="Times New Roman" w:cs="Times New Roman"/>
        </w:rPr>
        <w:footnoteReference w:id="12"/>
      </w:r>
      <w:r w:rsidR="00B30C2C">
        <w:rPr>
          <w:rFonts w:ascii="Times New Roman" w:hAnsi="Times New Roman" w:cs="Times New Roman"/>
        </w:rPr>
        <w:t>.</w:t>
      </w:r>
    </w:p>
    <w:p w14:paraId="23E9B334" w14:textId="77777777" w:rsidR="00B30C2C" w:rsidRDefault="00B30C2C" w:rsidP="00C96DD1">
      <w:pPr>
        <w:spacing w:line="276" w:lineRule="auto"/>
        <w:jc w:val="both"/>
        <w:rPr>
          <w:rFonts w:ascii="Times New Roman" w:hAnsi="Times New Roman" w:cs="Times New Roman"/>
        </w:rPr>
      </w:pPr>
    </w:p>
    <w:p w14:paraId="4634730F" w14:textId="27E17B54" w:rsidR="005D7255" w:rsidRPr="00BF4D4D" w:rsidRDefault="008833C5" w:rsidP="00C96DD1">
      <w:pPr>
        <w:spacing w:line="276" w:lineRule="auto"/>
        <w:jc w:val="both"/>
        <w:rPr>
          <w:rFonts w:ascii="Times New Roman" w:hAnsi="Times New Roman" w:cs="Times New Roman"/>
        </w:rPr>
      </w:pPr>
      <w:r w:rsidRPr="00BF4D4D">
        <w:rPr>
          <w:rFonts w:ascii="Times New Roman" w:hAnsi="Times New Roman" w:cs="Times New Roman"/>
        </w:rPr>
        <w:t>Dans ce contexte</w:t>
      </w:r>
      <w:r w:rsidR="002C5C38" w:rsidRPr="00BF4D4D">
        <w:rPr>
          <w:rFonts w:ascii="Times New Roman" w:hAnsi="Times New Roman" w:cs="Times New Roman"/>
        </w:rPr>
        <w:t>,</w:t>
      </w:r>
      <w:r w:rsidR="00F01CD9">
        <w:rPr>
          <w:rFonts w:ascii="Times New Roman" w:hAnsi="Times New Roman" w:cs="Times New Roman"/>
        </w:rPr>
        <w:t xml:space="preserve"> </w:t>
      </w:r>
      <w:r w:rsidR="00607C55">
        <w:rPr>
          <w:rFonts w:ascii="Times New Roman" w:hAnsi="Times New Roman" w:cs="Times New Roman"/>
        </w:rPr>
        <w:t>au sein d’une équipe de</w:t>
      </w:r>
      <w:r w:rsidR="00F01CD9">
        <w:rPr>
          <w:rFonts w:ascii="Times New Roman" w:hAnsi="Times New Roman" w:cs="Times New Roman"/>
        </w:rPr>
        <w:t xml:space="preserve"> chercheurs</w:t>
      </w:r>
      <w:r w:rsidR="002C5C38" w:rsidRPr="00BF4D4D">
        <w:rPr>
          <w:rFonts w:ascii="Times New Roman" w:hAnsi="Times New Roman" w:cs="Times New Roman"/>
        </w:rPr>
        <w:t xml:space="preserve"> de l’Université de Liège et de l’Université libre de Bruxelles</w:t>
      </w:r>
      <w:r w:rsidR="00607C55">
        <w:rPr>
          <w:rFonts w:ascii="Times New Roman" w:hAnsi="Times New Roman" w:cs="Times New Roman"/>
        </w:rPr>
        <w:t>, j’ai eu l’opportunité d’étudier,</w:t>
      </w:r>
      <w:r w:rsidR="002C5C38" w:rsidRPr="00BF4D4D">
        <w:rPr>
          <w:rFonts w:ascii="Times New Roman" w:hAnsi="Times New Roman" w:cs="Times New Roman"/>
        </w:rPr>
        <w:t xml:space="preserve"> dès le début de la crise sanitaire, la réaction de l’État belge</w:t>
      </w:r>
      <w:r w:rsidR="006414E5">
        <w:rPr>
          <w:rFonts w:ascii="Times New Roman" w:hAnsi="Times New Roman" w:cs="Times New Roman"/>
        </w:rPr>
        <w:t xml:space="preserve"> </w:t>
      </w:r>
      <w:r w:rsidR="00607C55">
        <w:rPr>
          <w:rFonts w:ascii="Times New Roman" w:hAnsi="Times New Roman" w:cs="Times New Roman"/>
        </w:rPr>
        <w:t>pour</w:t>
      </w:r>
      <w:r w:rsidR="006414E5">
        <w:rPr>
          <w:rFonts w:ascii="Times New Roman" w:hAnsi="Times New Roman" w:cs="Times New Roman"/>
        </w:rPr>
        <w:t xml:space="preserve"> dresser une </w:t>
      </w:r>
      <w:r w:rsidR="002C5C38" w:rsidRPr="00BF4D4D">
        <w:rPr>
          <w:rFonts w:ascii="Times New Roman" w:hAnsi="Times New Roman" w:cs="Times New Roman"/>
        </w:rPr>
        <w:t xml:space="preserve">esquisse </w:t>
      </w:r>
      <w:r w:rsidR="006414E5">
        <w:rPr>
          <w:rFonts w:ascii="Times New Roman" w:hAnsi="Times New Roman" w:cs="Times New Roman"/>
        </w:rPr>
        <w:t xml:space="preserve">du </w:t>
      </w:r>
      <w:r w:rsidR="002C5C38" w:rsidRPr="00BF4D4D">
        <w:rPr>
          <w:rFonts w:ascii="Times New Roman" w:hAnsi="Times New Roman" w:cs="Times New Roman"/>
        </w:rPr>
        <w:t>régime d’exception</w:t>
      </w:r>
      <w:r w:rsidR="006414E5">
        <w:rPr>
          <w:rFonts w:ascii="Times New Roman" w:hAnsi="Times New Roman" w:cs="Times New Roman"/>
        </w:rPr>
        <w:t xml:space="preserve"> </w:t>
      </w:r>
      <w:r w:rsidR="00607C55">
        <w:rPr>
          <w:rFonts w:ascii="Times New Roman" w:hAnsi="Times New Roman" w:cs="Times New Roman"/>
        </w:rPr>
        <w:t>qui s’y est mis en branle</w:t>
      </w:r>
      <w:r w:rsidR="00607C55">
        <w:rPr>
          <w:rStyle w:val="Appelnotedebasdep"/>
          <w:rFonts w:ascii="Times New Roman" w:hAnsi="Times New Roman" w:cs="Times New Roman"/>
        </w:rPr>
        <w:footnoteReference w:id="13"/>
      </w:r>
      <w:r w:rsidR="002C5C38" w:rsidRPr="00BF4D4D">
        <w:rPr>
          <w:rFonts w:ascii="Times New Roman" w:hAnsi="Times New Roman" w:cs="Times New Roman"/>
        </w:rPr>
        <w:t>.</w:t>
      </w:r>
      <w:r w:rsidR="006414E5">
        <w:rPr>
          <w:rFonts w:ascii="Times New Roman" w:hAnsi="Times New Roman" w:cs="Times New Roman"/>
        </w:rPr>
        <w:t xml:space="preserve"> </w:t>
      </w:r>
      <w:r w:rsidR="00607C55">
        <w:rPr>
          <w:rFonts w:ascii="Times New Roman" w:hAnsi="Times New Roman" w:cs="Times New Roman"/>
        </w:rPr>
        <w:t>Dans la littérature scientifique, l</w:t>
      </w:r>
      <w:r w:rsidRPr="00BF4D4D">
        <w:rPr>
          <w:rFonts w:ascii="Times New Roman" w:hAnsi="Times New Roman" w:cs="Times New Roman"/>
        </w:rPr>
        <w:t>’état d’exception ou l’état d’urgence est généralement compris comme la réaction de l’ordre juridique qui, en cas de circonstances extraordinaires et graves, interrompt le fonctionnement ordinaire des in</w:t>
      </w:r>
      <w:r w:rsidR="000E1355" w:rsidRPr="00BF4D4D">
        <w:rPr>
          <w:rFonts w:ascii="Times New Roman" w:hAnsi="Times New Roman" w:cs="Times New Roman"/>
        </w:rPr>
        <w:t>stitutions, le temps que l</w:t>
      </w:r>
      <w:r w:rsidR="00471249">
        <w:rPr>
          <w:rFonts w:ascii="Times New Roman" w:hAnsi="Times New Roman" w:cs="Times New Roman"/>
        </w:rPr>
        <w:t xml:space="preserve">a </w:t>
      </w:r>
      <w:r w:rsidR="000E1355" w:rsidRPr="00BF4D4D">
        <w:rPr>
          <w:rFonts w:ascii="Times New Roman" w:hAnsi="Times New Roman" w:cs="Times New Roman"/>
        </w:rPr>
        <w:t>me</w:t>
      </w:r>
      <w:r w:rsidR="00CB2B39" w:rsidRPr="00BF4D4D">
        <w:rPr>
          <w:rFonts w:ascii="Times New Roman" w:hAnsi="Times New Roman" w:cs="Times New Roman"/>
        </w:rPr>
        <w:t>n</w:t>
      </w:r>
      <w:r w:rsidRPr="00BF4D4D">
        <w:rPr>
          <w:rFonts w:ascii="Times New Roman" w:hAnsi="Times New Roman" w:cs="Times New Roman"/>
        </w:rPr>
        <w:t>ace soit écartée et les conditions normales rétablies</w:t>
      </w:r>
      <w:r w:rsidR="00C1279A" w:rsidRPr="00BF4D4D">
        <w:rPr>
          <w:rStyle w:val="Appelnotedebasdep"/>
          <w:rFonts w:ascii="Times New Roman" w:hAnsi="Times New Roman" w:cs="Times New Roman"/>
        </w:rPr>
        <w:footnoteReference w:id="14"/>
      </w:r>
      <w:r w:rsidRPr="00BF4D4D">
        <w:rPr>
          <w:rFonts w:ascii="Times New Roman" w:hAnsi="Times New Roman" w:cs="Times New Roman"/>
        </w:rPr>
        <w:t xml:space="preserve">. </w:t>
      </w:r>
      <w:r w:rsidR="006414E5">
        <w:rPr>
          <w:rFonts w:ascii="Times New Roman" w:hAnsi="Times New Roman" w:cs="Times New Roman"/>
        </w:rPr>
        <w:t>I</w:t>
      </w:r>
      <w:r w:rsidR="00CB2B39" w:rsidRPr="00BF4D4D">
        <w:rPr>
          <w:rFonts w:ascii="Times New Roman" w:hAnsi="Times New Roman" w:cs="Times New Roman"/>
        </w:rPr>
        <w:t xml:space="preserve">l est devenu </w:t>
      </w:r>
      <w:r w:rsidR="00A80B00">
        <w:rPr>
          <w:rFonts w:ascii="Times New Roman" w:hAnsi="Times New Roman" w:cs="Times New Roman"/>
        </w:rPr>
        <w:t>de plus en plus</w:t>
      </w:r>
      <w:r w:rsidR="000E1355" w:rsidRPr="00BF4D4D">
        <w:rPr>
          <w:rFonts w:ascii="Times New Roman" w:hAnsi="Times New Roman" w:cs="Times New Roman"/>
        </w:rPr>
        <w:t xml:space="preserve"> courant</w:t>
      </w:r>
      <w:r w:rsidR="00CB2B39" w:rsidRPr="00BF4D4D">
        <w:rPr>
          <w:rFonts w:ascii="Times New Roman" w:hAnsi="Times New Roman" w:cs="Times New Roman"/>
        </w:rPr>
        <w:t xml:space="preserve"> </w:t>
      </w:r>
      <w:r w:rsidR="00A80B00">
        <w:rPr>
          <w:rFonts w:ascii="Times New Roman" w:hAnsi="Times New Roman" w:cs="Times New Roman"/>
        </w:rPr>
        <w:t>de mobiliser</w:t>
      </w:r>
      <w:r w:rsidR="00CB2B39" w:rsidRPr="00BF4D4D">
        <w:rPr>
          <w:rFonts w:ascii="Times New Roman" w:hAnsi="Times New Roman" w:cs="Times New Roman"/>
        </w:rPr>
        <w:t xml:space="preserve"> </w:t>
      </w:r>
      <w:r w:rsidRPr="00BF4D4D">
        <w:rPr>
          <w:rFonts w:ascii="Times New Roman" w:hAnsi="Times New Roman" w:cs="Times New Roman"/>
        </w:rPr>
        <w:t xml:space="preserve">les études </w:t>
      </w:r>
      <w:r w:rsidR="00CB2B39" w:rsidRPr="00BF4D4D">
        <w:rPr>
          <w:rFonts w:ascii="Times New Roman" w:hAnsi="Times New Roman" w:cs="Times New Roman"/>
        </w:rPr>
        <w:t xml:space="preserve">et analyses </w:t>
      </w:r>
      <w:r w:rsidRPr="00BF4D4D">
        <w:rPr>
          <w:rFonts w:ascii="Times New Roman" w:hAnsi="Times New Roman" w:cs="Times New Roman"/>
        </w:rPr>
        <w:t xml:space="preserve">d’un juriste hélas </w:t>
      </w:r>
      <w:r w:rsidR="00CB2B39" w:rsidRPr="00BF4D4D">
        <w:rPr>
          <w:rFonts w:ascii="Times New Roman" w:hAnsi="Times New Roman" w:cs="Times New Roman"/>
        </w:rPr>
        <w:t xml:space="preserve">devenu </w:t>
      </w:r>
      <w:r w:rsidRPr="00BF4D4D">
        <w:rPr>
          <w:rFonts w:ascii="Times New Roman" w:hAnsi="Times New Roman" w:cs="Times New Roman"/>
        </w:rPr>
        <w:t xml:space="preserve">célèbre, à savoir </w:t>
      </w:r>
      <w:r w:rsidR="008838AA" w:rsidRPr="00BF4D4D">
        <w:rPr>
          <w:rFonts w:ascii="Times New Roman" w:hAnsi="Times New Roman" w:cs="Times New Roman"/>
        </w:rPr>
        <w:t xml:space="preserve">le </w:t>
      </w:r>
      <w:r w:rsidR="004C2AA6" w:rsidRPr="00BF4D4D">
        <w:rPr>
          <w:rFonts w:ascii="Times New Roman" w:hAnsi="Times New Roman" w:cs="Times New Roman"/>
        </w:rPr>
        <w:t>conservateur</w:t>
      </w:r>
      <w:r w:rsidR="008838AA" w:rsidRPr="00BF4D4D">
        <w:rPr>
          <w:rFonts w:ascii="Times New Roman" w:hAnsi="Times New Roman" w:cs="Times New Roman"/>
        </w:rPr>
        <w:t xml:space="preserve"> allemand </w:t>
      </w:r>
      <w:r w:rsidRPr="00BF4D4D">
        <w:rPr>
          <w:rFonts w:ascii="Times New Roman" w:hAnsi="Times New Roman" w:cs="Times New Roman"/>
        </w:rPr>
        <w:t>Carl Schmitt</w:t>
      </w:r>
      <w:r w:rsidR="00CB2B39" w:rsidRPr="00BF4D4D">
        <w:rPr>
          <w:rFonts w:ascii="Times New Roman" w:hAnsi="Times New Roman" w:cs="Times New Roman"/>
        </w:rPr>
        <w:t xml:space="preserve"> </w:t>
      </w:r>
      <w:r w:rsidR="00A80B00">
        <w:rPr>
          <w:rFonts w:ascii="Times New Roman" w:hAnsi="Times New Roman" w:cs="Times New Roman"/>
        </w:rPr>
        <w:t xml:space="preserve">qui incarne </w:t>
      </w:r>
      <w:r w:rsidR="008307B0" w:rsidRPr="00BF4D4D">
        <w:rPr>
          <w:rFonts w:ascii="Times New Roman" w:hAnsi="Times New Roman" w:cs="Times New Roman"/>
        </w:rPr>
        <w:t>probablement l’</w:t>
      </w:r>
      <w:r w:rsidR="00174CD5" w:rsidRPr="00BF4D4D">
        <w:rPr>
          <w:rFonts w:ascii="Times New Roman" w:hAnsi="Times New Roman" w:cs="Times New Roman"/>
        </w:rPr>
        <w:t xml:space="preserve">un des principaux </w:t>
      </w:r>
      <w:r w:rsidR="00507613">
        <w:rPr>
          <w:rFonts w:ascii="Times New Roman" w:hAnsi="Times New Roman" w:cs="Times New Roman"/>
        </w:rPr>
        <w:t>théoriciens</w:t>
      </w:r>
      <w:r w:rsidR="00174CD5" w:rsidRPr="00BF4D4D">
        <w:rPr>
          <w:rFonts w:ascii="Times New Roman" w:hAnsi="Times New Roman" w:cs="Times New Roman"/>
        </w:rPr>
        <w:t xml:space="preserve"> de l’état d’urgence.</w:t>
      </w:r>
      <w:r w:rsidR="006414E5">
        <w:rPr>
          <w:rFonts w:ascii="Times New Roman" w:hAnsi="Times New Roman" w:cs="Times New Roman"/>
        </w:rPr>
        <w:t xml:space="preserve"> Sans être le premier à s’y </w:t>
      </w:r>
      <w:r w:rsidR="00A80B00">
        <w:rPr>
          <w:rFonts w:ascii="Times New Roman" w:hAnsi="Times New Roman" w:cs="Times New Roman"/>
        </w:rPr>
        <w:t xml:space="preserve">être </w:t>
      </w:r>
      <w:r w:rsidR="006414E5">
        <w:rPr>
          <w:rFonts w:ascii="Times New Roman" w:hAnsi="Times New Roman" w:cs="Times New Roman"/>
        </w:rPr>
        <w:t>intéress</w:t>
      </w:r>
      <w:r w:rsidR="00A80B00">
        <w:rPr>
          <w:rFonts w:ascii="Times New Roman" w:hAnsi="Times New Roman" w:cs="Times New Roman"/>
        </w:rPr>
        <w:t>é</w:t>
      </w:r>
      <w:r w:rsidR="006414E5">
        <w:rPr>
          <w:rFonts w:ascii="Times New Roman" w:hAnsi="Times New Roman" w:cs="Times New Roman"/>
        </w:rPr>
        <w:t>, c</w:t>
      </w:r>
      <w:r w:rsidR="00CB2B39" w:rsidRPr="00BF4D4D">
        <w:rPr>
          <w:rFonts w:ascii="Times New Roman" w:hAnsi="Times New Roman" w:cs="Times New Roman"/>
        </w:rPr>
        <w:t xml:space="preserve">elui qui deviendra le </w:t>
      </w:r>
      <w:r w:rsidR="00CB2B39" w:rsidRPr="00BF4D4D">
        <w:rPr>
          <w:rFonts w:ascii="Times New Roman" w:hAnsi="Times New Roman" w:cs="Times New Roman"/>
          <w:i/>
        </w:rPr>
        <w:t>Kronjurist</w:t>
      </w:r>
      <w:r w:rsidR="00CB2B39" w:rsidRPr="00BF4D4D">
        <w:rPr>
          <w:rFonts w:ascii="Times New Roman" w:hAnsi="Times New Roman" w:cs="Times New Roman"/>
        </w:rPr>
        <w:t xml:space="preserve"> du 3</w:t>
      </w:r>
      <w:r w:rsidR="00CB2B39" w:rsidRPr="00BF4D4D">
        <w:rPr>
          <w:rFonts w:ascii="Times New Roman" w:hAnsi="Times New Roman" w:cs="Times New Roman"/>
          <w:vertAlign w:val="superscript"/>
        </w:rPr>
        <w:t>e</w:t>
      </w:r>
      <w:r w:rsidR="00CB2B39" w:rsidRPr="00BF4D4D">
        <w:rPr>
          <w:rFonts w:ascii="Times New Roman" w:hAnsi="Times New Roman" w:cs="Times New Roman"/>
        </w:rPr>
        <w:t xml:space="preserve"> Reich</w:t>
      </w:r>
      <w:r w:rsidR="006414E5">
        <w:rPr>
          <w:rFonts w:ascii="Times New Roman" w:hAnsi="Times New Roman" w:cs="Times New Roman"/>
        </w:rPr>
        <w:t xml:space="preserve"> </w:t>
      </w:r>
      <w:r w:rsidR="00CB2B39" w:rsidRPr="00BF4D4D">
        <w:rPr>
          <w:rFonts w:ascii="Times New Roman" w:hAnsi="Times New Roman" w:cs="Times New Roman"/>
        </w:rPr>
        <w:t xml:space="preserve">s’est concentré de manière </w:t>
      </w:r>
      <w:r w:rsidR="006414E5">
        <w:rPr>
          <w:rFonts w:ascii="Times New Roman" w:hAnsi="Times New Roman" w:cs="Times New Roman"/>
        </w:rPr>
        <w:t>détaillée</w:t>
      </w:r>
      <w:r w:rsidR="00CB2B39" w:rsidRPr="00BF4D4D">
        <w:rPr>
          <w:rFonts w:ascii="Times New Roman" w:hAnsi="Times New Roman" w:cs="Times New Roman"/>
        </w:rPr>
        <w:t xml:space="preserve"> sur la question, </w:t>
      </w:r>
      <w:r w:rsidR="006414E5">
        <w:rPr>
          <w:rFonts w:ascii="Times New Roman" w:hAnsi="Times New Roman" w:cs="Times New Roman"/>
        </w:rPr>
        <w:t xml:space="preserve">en </w:t>
      </w:r>
      <w:r w:rsidR="00471249">
        <w:rPr>
          <w:rFonts w:ascii="Times New Roman" w:hAnsi="Times New Roman" w:cs="Times New Roman"/>
        </w:rPr>
        <w:t>analysant</w:t>
      </w:r>
      <w:r w:rsidR="00471249" w:rsidRPr="00BF4D4D">
        <w:rPr>
          <w:rFonts w:ascii="Times New Roman" w:hAnsi="Times New Roman" w:cs="Times New Roman"/>
        </w:rPr>
        <w:t xml:space="preserve"> </w:t>
      </w:r>
      <w:r w:rsidR="00CB2B39" w:rsidRPr="00BF4D4D">
        <w:rPr>
          <w:rFonts w:ascii="Times New Roman" w:hAnsi="Times New Roman" w:cs="Times New Roman"/>
        </w:rPr>
        <w:t>même</w:t>
      </w:r>
      <w:r w:rsidR="00C27B79" w:rsidRPr="00BF4D4D">
        <w:rPr>
          <w:rFonts w:ascii="Times New Roman" w:hAnsi="Times New Roman" w:cs="Times New Roman"/>
        </w:rPr>
        <w:t xml:space="preserve"> </w:t>
      </w:r>
      <w:r w:rsidR="00471249">
        <w:rPr>
          <w:rFonts w:ascii="Times New Roman" w:hAnsi="Times New Roman" w:cs="Times New Roman"/>
        </w:rPr>
        <w:t>les</w:t>
      </w:r>
      <w:r w:rsidR="00471249" w:rsidRPr="00BF4D4D">
        <w:rPr>
          <w:rFonts w:ascii="Times New Roman" w:hAnsi="Times New Roman" w:cs="Times New Roman"/>
        </w:rPr>
        <w:t xml:space="preserve"> </w:t>
      </w:r>
      <w:r w:rsidR="00C27B79" w:rsidRPr="00BF4D4D">
        <w:rPr>
          <w:rFonts w:ascii="Times New Roman" w:hAnsi="Times New Roman" w:cs="Times New Roman"/>
        </w:rPr>
        <w:t>régime</w:t>
      </w:r>
      <w:r w:rsidR="006414E5">
        <w:rPr>
          <w:rFonts w:ascii="Times New Roman" w:hAnsi="Times New Roman" w:cs="Times New Roman"/>
        </w:rPr>
        <w:t xml:space="preserve">s </w:t>
      </w:r>
      <w:r w:rsidR="00C27B79" w:rsidRPr="00BF4D4D">
        <w:rPr>
          <w:rFonts w:ascii="Times New Roman" w:hAnsi="Times New Roman" w:cs="Times New Roman"/>
        </w:rPr>
        <w:t xml:space="preserve">d’urgence </w:t>
      </w:r>
      <w:r w:rsidR="00A80B00">
        <w:rPr>
          <w:rFonts w:ascii="Times New Roman" w:hAnsi="Times New Roman" w:cs="Times New Roman"/>
        </w:rPr>
        <w:t>en vigueur du temps</w:t>
      </w:r>
      <w:r w:rsidR="00C27B79" w:rsidRPr="00BF4D4D">
        <w:rPr>
          <w:rFonts w:ascii="Times New Roman" w:hAnsi="Times New Roman" w:cs="Times New Roman"/>
        </w:rPr>
        <w:t xml:space="preserve"> la République romaine</w:t>
      </w:r>
      <w:r w:rsidR="00C27B79" w:rsidRPr="00BF4D4D">
        <w:rPr>
          <w:rStyle w:val="Appelnotedebasdep"/>
          <w:rFonts w:ascii="Times New Roman" w:hAnsi="Times New Roman" w:cs="Times New Roman"/>
        </w:rPr>
        <w:footnoteReference w:id="15"/>
      </w:r>
      <w:r w:rsidR="00CB2B39" w:rsidRPr="00BF4D4D">
        <w:rPr>
          <w:rFonts w:ascii="Times New Roman" w:hAnsi="Times New Roman" w:cs="Times New Roman"/>
        </w:rPr>
        <w:t>. Pour Schmitt,</w:t>
      </w:r>
      <w:r w:rsidR="00C27B79" w:rsidRPr="00BF4D4D">
        <w:rPr>
          <w:rFonts w:ascii="Times New Roman" w:hAnsi="Times New Roman" w:cs="Times New Roman"/>
        </w:rPr>
        <w:t xml:space="preserve"> </w:t>
      </w:r>
      <w:r w:rsidR="001A3945" w:rsidRPr="00BF4D4D">
        <w:rPr>
          <w:rFonts w:ascii="Times New Roman" w:hAnsi="Times New Roman" w:cs="Times New Roman"/>
        </w:rPr>
        <w:t>l</w:t>
      </w:r>
      <w:r w:rsidR="00FE026A">
        <w:rPr>
          <w:rFonts w:ascii="Times New Roman" w:hAnsi="Times New Roman" w:cs="Times New Roman"/>
        </w:rPr>
        <w:t>’</w:t>
      </w:r>
      <w:r w:rsidR="001A3945" w:rsidRPr="00BF4D4D">
        <w:rPr>
          <w:rFonts w:ascii="Times New Roman" w:hAnsi="Times New Roman" w:cs="Times New Roman"/>
        </w:rPr>
        <w:t>état d'exception</w:t>
      </w:r>
      <w:r w:rsidR="00F24C0F">
        <w:rPr>
          <w:rFonts w:ascii="Times New Roman" w:hAnsi="Times New Roman" w:cs="Times New Roman"/>
        </w:rPr>
        <w:t xml:space="preserve"> –</w:t>
      </w:r>
      <w:r w:rsidR="006414E5">
        <w:rPr>
          <w:rFonts w:ascii="Times New Roman" w:hAnsi="Times New Roman" w:cs="Times New Roman"/>
        </w:rPr>
        <w:t xml:space="preserve"> qu’il assimile au miracle dans la </w:t>
      </w:r>
      <w:r w:rsidR="00F24C0F">
        <w:rPr>
          <w:rFonts w:ascii="Times New Roman" w:hAnsi="Times New Roman" w:cs="Times New Roman"/>
        </w:rPr>
        <w:t xml:space="preserve">théologie – </w:t>
      </w:r>
      <w:r w:rsidR="006414E5">
        <w:rPr>
          <w:rFonts w:ascii="Times New Roman" w:hAnsi="Times New Roman" w:cs="Times New Roman"/>
        </w:rPr>
        <w:t xml:space="preserve">permet </w:t>
      </w:r>
      <w:r w:rsidR="006414E5" w:rsidRPr="006414E5">
        <w:rPr>
          <w:rFonts w:ascii="Times New Roman" w:hAnsi="Times New Roman" w:cs="Times New Roman"/>
          <w:i/>
          <w:iCs/>
        </w:rPr>
        <w:t>in fine</w:t>
      </w:r>
      <w:r w:rsidR="006414E5">
        <w:rPr>
          <w:rFonts w:ascii="Times New Roman" w:hAnsi="Times New Roman" w:cs="Times New Roman"/>
        </w:rPr>
        <w:t xml:space="preserve"> d’identifier le</w:t>
      </w:r>
      <w:r w:rsidR="001A3945" w:rsidRPr="00BF4D4D">
        <w:rPr>
          <w:rFonts w:ascii="Times New Roman" w:hAnsi="Times New Roman" w:cs="Times New Roman"/>
        </w:rPr>
        <w:t xml:space="preserve"> véritable </w:t>
      </w:r>
      <w:r w:rsidR="00CB2B39" w:rsidRPr="00BF4D4D">
        <w:rPr>
          <w:rFonts w:ascii="Times New Roman" w:hAnsi="Times New Roman" w:cs="Times New Roman"/>
        </w:rPr>
        <w:t>souverain</w:t>
      </w:r>
      <w:r w:rsidR="001A3945" w:rsidRPr="00BF4D4D">
        <w:rPr>
          <w:rStyle w:val="Appelnotedebasdep"/>
          <w:rFonts w:ascii="Times New Roman" w:hAnsi="Times New Roman" w:cs="Times New Roman"/>
        </w:rPr>
        <w:footnoteReference w:id="16"/>
      </w:r>
      <w:r w:rsidR="001A3945" w:rsidRPr="00BF4D4D">
        <w:rPr>
          <w:rFonts w:ascii="Times New Roman" w:hAnsi="Times New Roman" w:cs="Times New Roman"/>
        </w:rPr>
        <w:t xml:space="preserve">. </w:t>
      </w:r>
      <w:r w:rsidR="00C27B79" w:rsidRPr="00BF4D4D">
        <w:rPr>
          <w:rFonts w:ascii="Times New Roman" w:hAnsi="Times New Roman" w:cs="Times New Roman"/>
        </w:rPr>
        <w:t>La visio</w:t>
      </w:r>
      <w:r w:rsidR="00400129" w:rsidRPr="00BF4D4D">
        <w:rPr>
          <w:rFonts w:ascii="Times New Roman" w:hAnsi="Times New Roman" w:cs="Times New Roman"/>
        </w:rPr>
        <w:t xml:space="preserve">n ultra-radicale de Schmitt </w:t>
      </w:r>
      <w:r w:rsidR="00FC09AC">
        <w:rPr>
          <w:rFonts w:ascii="Times New Roman" w:hAnsi="Times New Roman" w:cs="Times New Roman"/>
        </w:rPr>
        <w:t xml:space="preserve">a été réétudiée </w:t>
      </w:r>
      <w:r w:rsidR="00C27B79" w:rsidRPr="00BF4D4D">
        <w:rPr>
          <w:rFonts w:ascii="Times New Roman" w:hAnsi="Times New Roman" w:cs="Times New Roman"/>
        </w:rPr>
        <w:t xml:space="preserve">avec </w:t>
      </w:r>
      <w:r w:rsidR="00400129" w:rsidRPr="00BF4D4D">
        <w:rPr>
          <w:rFonts w:ascii="Times New Roman" w:hAnsi="Times New Roman" w:cs="Times New Roman"/>
        </w:rPr>
        <w:t>l’essor</w:t>
      </w:r>
      <w:r w:rsidR="00C27B79" w:rsidRPr="00BF4D4D">
        <w:rPr>
          <w:rFonts w:ascii="Times New Roman" w:hAnsi="Times New Roman" w:cs="Times New Roman"/>
        </w:rPr>
        <w:t xml:space="preserve"> de la menace terroriste </w:t>
      </w:r>
      <w:r w:rsidR="00400129" w:rsidRPr="00BF4D4D">
        <w:rPr>
          <w:rFonts w:ascii="Times New Roman" w:hAnsi="Times New Roman" w:cs="Times New Roman"/>
        </w:rPr>
        <w:t>au début</w:t>
      </w:r>
      <w:r w:rsidR="00C27B79" w:rsidRPr="00BF4D4D">
        <w:rPr>
          <w:rFonts w:ascii="Times New Roman" w:hAnsi="Times New Roman" w:cs="Times New Roman"/>
        </w:rPr>
        <w:t xml:space="preserve"> des années 2000. </w:t>
      </w:r>
      <w:r w:rsidR="008307B0" w:rsidRPr="00BF4D4D">
        <w:rPr>
          <w:rFonts w:ascii="Times New Roman" w:hAnsi="Times New Roman" w:cs="Times New Roman"/>
        </w:rPr>
        <w:t xml:space="preserve">David Dyzenhaus </w:t>
      </w:r>
      <w:r w:rsidR="00F24C0F">
        <w:rPr>
          <w:rFonts w:ascii="Times New Roman" w:hAnsi="Times New Roman" w:cs="Times New Roman"/>
        </w:rPr>
        <w:t>a à cet égard jugé</w:t>
      </w:r>
      <w:r w:rsidR="008307B0" w:rsidRPr="00BF4D4D">
        <w:rPr>
          <w:rFonts w:ascii="Times New Roman" w:hAnsi="Times New Roman" w:cs="Times New Roman"/>
        </w:rPr>
        <w:t xml:space="preserve"> déprimant qu’une part </w:t>
      </w:r>
      <w:r w:rsidR="00F24C0F">
        <w:rPr>
          <w:rFonts w:ascii="Times New Roman" w:hAnsi="Times New Roman" w:cs="Times New Roman"/>
        </w:rPr>
        <w:t>non négligeable</w:t>
      </w:r>
      <w:r w:rsidR="008307B0" w:rsidRPr="00BF4D4D">
        <w:rPr>
          <w:rFonts w:ascii="Times New Roman" w:hAnsi="Times New Roman" w:cs="Times New Roman"/>
        </w:rPr>
        <w:t xml:space="preserve"> des tr</w:t>
      </w:r>
      <w:r w:rsidR="00400129" w:rsidRPr="00BF4D4D">
        <w:rPr>
          <w:rFonts w:ascii="Times New Roman" w:hAnsi="Times New Roman" w:cs="Times New Roman"/>
        </w:rPr>
        <w:t>avaux</w:t>
      </w:r>
      <w:r w:rsidR="00F24C0F">
        <w:rPr>
          <w:rFonts w:ascii="Times New Roman" w:hAnsi="Times New Roman" w:cs="Times New Roman"/>
        </w:rPr>
        <w:t>, études et recherches</w:t>
      </w:r>
      <w:r w:rsidR="00400129" w:rsidRPr="00BF4D4D">
        <w:rPr>
          <w:rFonts w:ascii="Times New Roman" w:hAnsi="Times New Roman" w:cs="Times New Roman"/>
        </w:rPr>
        <w:t xml:space="preserve"> sur l’état d’urgence </w:t>
      </w:r>
      <w:r w:rsidR="00F24C0F">
        <w:rPr>
          <w:rFonts w:ascii="Times New Roman" w:hAnsi="Times New Roman" w:cs="Times New Roman"/>
        </w:rPr>
        <w:t xml:space="preserve">postérieurs au </w:t>
      </w:r>
      <w:r w:rsidR="008307B0" w:rsidRPr="00BF4D4D">
        <w:rPr>
          <w:rFonts w:ascii="Times New Roman" w:hAnsi="Times New Roman" w:cs="Times New Roman"/>
        </w:rPr>
        <w:t xml:space="preserve">11 septembre </w:t>
      </w:r>
      <w:r w:rsidR="000E1355" w:rsidRPr="00BF4D4D">
        <w:rPr>
          <w:rFonts w:ascii="Times New Roman" w:hAnsi="Times New Roman" w:cs="Times New Roman"/>
        </w:rPr>
        <w:t xml:space="preserve">2001 </w:t>
      </w:r>
      <w:r w:rsidR="008307B0" w:rsidRPr="00BF4D4D">
        <w:rPr>
          <w:rFonts w:ascii="Times New Roman" w:hAnsi="Times New Roman" w:cs="Times New Roman"/>
        </w:rPr>
        <w:t>semblait valider les thèses de Schmitt</w:t>
      </w:r>
      <w:r w:rsidR="00F24C0F">
        <w:rPr>
          <w:rStyle w:val="Appelnotedebasdep"/>
          <w:rFonts w:ascii="Times New Roman" w:hAnsi="Times New Roman" w:cs="Times New Roman"/>
        </w:rPr>
        <w:footnoteReference w:id="17"/>
      </w:r>
      <w:r w:rsidR="005C22A3" w:rsidRPr="00BF4D4D">
        <w:rPr>
          <w:rFonts w:ascii="Times New Roman" w:hAnsi="Times New Roman" w:cs="Times New Roman"/>
        </w:rPr>
        <w:t xml:space="preserve">. </w:t>
      </w:r>
      <w:r w:rsidR="00400129" w:rsidRPr="00BF4D4D">
        <w:rPr>
          <w:rFonts w:ascii="Times New Roman" w:hAnsi="Times New Roman" w:cs="Times New Roman"/>
        </w:rPr>
        <w:t xml:space="preserve">Il est </w:t>
      </w:r>
      <w:r w:rsidR="00FC09AC">
        <w:rPr>
          <w:rFonts w:ascii="Times New Roman" w:hAnsi="Times New Roman" w:cs="Times New Roman"/>
        </w:rPr>
        <w:t>en tout cas i</w:t>
      </w:r>
      <w:r w:rsidR="00400129" w:rsidRPr="00BF4D4D">
        <w:rPr>
          <w:rFonts w:ascii="Times New Roman" w:hAnsi="Times New Roman" w:cs="Times New Roman"/>
        </w:rPr>
        <w:t>ndéniable</w:t>
      </w:r>
      <w:r w:rsidR="00FC09AC">
        <w:rPr>
          <w:rFonts w:ascii="Times New Roman" w:hAnsi="Times New Roman" w:cs="Times New Roman"/>
        </w:rPr>
        <w:t xml:space="preserve"> </w:t>
      </w:r>
      <w:r w:rsidR="00174CD5" w:rsidRPr="00BF4D4D">
        <w:rPr>
          <w:rFonts w:ascii="Times New Roman" w:hAnsi="Times New Roman" w:cs="Times New Roman"/>
        </w:rPr>
        <w:t xml:space="preserve">que </w:t>
      </w:r>
      <w:r w:rsidR="008307B0" w:rsidRPr="00BF4D4D">
        <w:rPr>
          <w:rFonts w:ascii="Times New Roman" w:hAnsi="Times New Roman" w:cs="Times New Roman"/>
        </w:rPr>
        <w:t>la notion d’état d’urgence est étudiée avec beaucoup d’attention</w:t>
      </w:r>
      <w:r w:rsidR="00017EBA" w:rsidRPr="00BF4D4D">
        <w:rPr>
          <w:rFonts w:ascii="Times New Roman" w:hAnsi="Times New Roman" w:cs="Times New Roman"/>
        </w:rPr>
        <w:t xml:space="preserve"> tant la notion sent la poudre</w:t>
      </w:r>
      <w:r w:rsidR="00FC09AC">
        <w:rPr>
          <w:rFonts w:ascii="Times New Roman" w:hAnsi="Times New Roman" w:cs="Times New Roman"/>
        </w:rPr>
        <w:t xml:space="preserve"> </w:t>
      </w:r>
      <w:r w:rsidR="00017EBA" w:rsidRPr="00BF4D4D">
        <w:rPr>
          <w:rFonts w:ascii="Times New Roman" w:hAnsi="Times New Roman" w:cs="Times New Roman"/>
        </w:rPr>
        <w:t xml:space="preserve">: danger de perpétuation de l’état d’urgence </w:t>
      </w:r>
      <w:r w:rsidR="00017EBA" w:rsidRPr="00BF4D4D">
        <w:rPr>
          <w:rFonts w:ascii="Times New Roman" w:hAnsi="Times New Roman" w:cs="Times New Roman"/>
          <w:i/>
        </w:rPr>
        <w:t>ad vitam aeternam</w:t>
      </w:r>
      <w:r w:rsidR="00017EBA" w:rsidRPr="00BF4D4D">
        <w:rPr>
          <w:rFonts w:ascii="Times New Roman" w:hAnsi="Times New Roman" w:cs="Times New Roman"/>
        </w:rPr>
        <w:t xml:space="preserve">, crainte </w:t>
      </w:r>
      <w:r w:rsidR="00400129" w:rsidRPr="00BF4D4D">
        <w:rPr>
          <w:rFonts w:ascii="Times New Roman" w:hAnsi="Times New Roman" w:cs="Times New Roman"/>
        </w:rPr>
        <w:t>d’une sortie</w:t>
      </w:r>
      <w:r w:rsidR="00017EBA" w:rsidRPr="00BF4D4D">
        <w:rPr>
          <w:rFonts w:ascii="Times New Roman" w:hAnsi="Times New Roman" w:cs="Times New Roman"/>
        </w:rPr>
        <w:t xml:space="preserve"> </w:t>
      </w:r>
      <w:r w:rsidR="00400129" w:rsidRPr="00BF4D4D">
        <w:rPr>
          <w:rFonts w:ascii="Times New Roman" w:hAnsi="Times New Roman" w:cs="Times New Roman"/>
        </w:rPr>
        <w:t>prématurée</w:t>
      </w:r>
      <w:r w:rsidR="00017EBA" w:rsidRPr="00BF4D4D">
        <w:rPr>
          <w:rFonts w:ascii="Times New Roman" w:hAnsi="Times New Roman" w:cs="Times New Roman"/>
        </w:rPr>
        <w:t xml:space="preserve">, </w:t>
      </w:r>
      <w:r w:rsidR="004278F7" w:rsidRPr="00BF4D4D">
        <w:rPr>
          <w:rFonts w:ascii="Times New Roman" w:hAnsi="Times New Roman" w:cs="Times New Roman"/>
        </w:rPr>
        <w:t xml:space="preserve">danger d’une utilisation abusive </w:t>
      </w:r>
      <w:r w:rsidR="00400129" w:rsidRPr="00BF4D4D">
        <w:rPr>
          <w:rFonts w:ascii="Times New Roman" w:hAnsi="Times New Roman" w:cs="Times New Roman"/>
        </w:rPr>
        <w:t>du</w:t>
      </w:r>
      <w:r w:rsidR="004278F7" w:rsidRPr="00BF4D4D">
        <w:rPr>
          <w:rFonts w:ascii="Times New Roman" w:hAnsi="Times New Roman" w:cs="Times New Roman"/>
        </w:rPr>
        <w:t xml:space="preserve"> régime </w:t>
      </w:r>
      <w:r w:rsidR="00400129" w:rsidRPr="00BF4D4D">
        <w:rPr>
          <w:rFonts w:ascii="Times New Roman" w:hAnsi="Times New Roman" w:cs="Times New Roman"/>
        </w:rPr>
        <w:t>d’exception</w:t>
      </w:r>
      <w:r w:rsidR="004278F7" w:rsidRPr="00BF4D4D">
        <w:rPr>
          <w:rFonts w:ascii="Times New Roman" w:hAnsi="Times New Roman" w:cs="Times New Roman"/>
        </w:rPr>
        <w:t xml:space="preserve"> pour d’autres motifs.</w:t>
      </w:r>
      <w:r w:rsidR="00FC09AC">
        <w:rPr>
          <w:rFonts w:ascii="Times New Roman" w:hAnsi="Times New Roman" w:cs="Times New Roman"/>
        </w:rPr>
        <w:t xml:space="preserve"> </w:t>
      </w:r>
      <w:r w:rsidR="00400129" w:rsidRPr="00BF4D4D">
        <w:rPr>
          <w:rFonts w:ascii="Times New Roman" w:hAnsi="Times New Roman" w:cs="Times New Roman"/>
        </w:rPr>
        <w:t xml:space="preserve">Une autre tradition juridique </w:t>
      </w:r>
      <w:r w:rsidR="00602F39">
        <w:rPr>
          <w:rFonts w:ascii="Times New Roman" w:hAnsi="Times New Roman" w:cs="Times New Roman"/>
        </w:rPr>
        <w:t xml:space="preserve">s’est </w:t>
      </w:r>
      <w:r w:rsidR="00445C3A">
        <w:rPr>
          <w:rFonts w:ascii="Times New Roman" w:hAnsi="Times New Roman" w:cs="Times New Roman"/>
        </w:rPr>
        <w:t>pourtant</w:t>
      </w:r>
      <w:r w:rsidR="00602F39">
        <w:rPr>
          <w:rFonts w:ascii="Times New Roman" w:hAnsi="Times New Roman" w:cs="Times New Roman"/>
        </w:rPr>
        <w:t xml:space="preserve"> opposée à</w:t>
      </w:r>
      <w:r w:rsidR="00400129" w:rsidRPr="00BF4D4D">
        <w:rPr>
          <w:rFonts w:ascii="Times New Roman" w:hAnsi="Times New Roman" w:cs="Times New Roman"/>
        </w:rPr>
        <w:t xml:space="preserve"> la vision extra-légaliste, pro-exécutif et autoritaire</w:t>
      </w:r>
      <w:r w:rsidR="00602F39">
        <w:rPr>
          <w:rFonts w:ascii="Times New Roman" w:hAnsi="Times New Roman" w:cs="Times New Roman"/>
        </w:rPr>
        <w:t xml:space="preserve"> </w:t>
      </w:r>
      <w:r w:rsidR="00400129" w:rsidRPr="00BF4D4D">
        <w:rPr>
          <w:rFonts w:ascii="Times New Roman" w:hAnsi="Times New Roman" w:cs="Times New Roman"/>
        </w:rPr>
        <w:t>de Schmitt</w:t>
      </w:r>
      <w:r w:rsidR="00602F39">
        <w:rPr>
          <w:rFonts w:ascii="Times New Roman" w:hAnsi="Times New Roman" w:cs="Times New Roman"/>
        </w:rPr>
        <w:t xml:space="preserve"> en </w:t>
      </w:r>
      <w:r w:rsidR="00400129" w:rsidRPr="00BF4D4D">
        <w:rPr>
          <w:rFonts w:ascii="Times New Roman" w:hAnsi="Times New Roman" w:cs="Times New Roman"/>
        </w:rPr>
        <w:t>concili</w:t>
      </w:r>
      <w:r w:rsidR="00602F39">
        <w:rPr>
          <w:rFonts w:ascii="Times New Roman" w:hAnsi="Times New Roman" w:cs="Times New Roman"/>
        </w:rPr>
        <w:t>ant</w:t>
      </w:r>
      <w:r w:rsidR="00400129" w:rsidRPr="00BF4D4D">
        <w:rPr>
          <w:rFonts w:ascii="Times New Roman" w:hAnsi="Times New Roman" w:cs="Times New Roman"/>
        </w:rPr>
        <w:t xml:space="preserve"> l’état d’urgence, constitutionnellement consacré et balisé, et la notion d’État de droit. </w:t>
      </w:r>
      <w:r w:rsidR="00602F39">
        <w:rPr>
          <w:rFonts w:ascii="Times New Roman" w:hAnsi="Times New Roman" w:cs="Times New Roman"/>
        </w:rPr>
        <w:t>Selon cette conception, l</w:t>
      </w:r>
      <w:r w:rsidR="008307B0" w:rsidRPr="00BF4D4D">
        <w:rPr>
          <w:rFonts w:ascii="Times New Roman" w:hAnsi="Times New Roman" w:cs="Times New Roman"/>
        </w:rPr>
        <w:t>’ordre juridique organise</w:t>
      </w:r>
      <w:r w:rsidR="00602F39">
        <w:rPr>
          <w:rFonts w:ascii="Times New Roman" w:hAnsi="Times New Roman" w:cs="Times New Roman"/>
        </w:rPr>
        <w:t>rait</w:t>
      </w:r>
      <w:r w:rsidR="008307B0" w:rsidRPr="00BF4D4D">
        <w:rPr>
          <w:rFonts w:ascii="Times New Roman" w:hAnsi="Times New Roman" w:cs="Times New Roman"/>
        </w:rPr>
        <w:t xml:space="preserve"> </w:t>
      </w:r>
      <w:r w:rsidR="008307B0" w:rsidRPr="00BF4D4D">
        <w:rPr>
          <w:rFonts w:ascii="Times New Roman" w:hAnsi="Times New Roman" w:cs="Times New Roman"/>
          <w:i/>
        </w:rPr>
        <w:t xml:space="preserve">in tempore non suspecto </w:t>
      </w:r>
      <w:r w:rsidR="008307B0" w:rsidRPr="00BF4D4D">
        <w:rPr>
          <w:rFonts w:ascii="Times New Roman" w:hAnsi="Times New Roman" w:cs="Times New Roman"/>
        </w:rPr>
        <w:t xml:space="preserve">les réactions </w:t>
      </w:r>
      <w:r w:rsidR="00445C3A">
        <w:rPr>
          <w:rFonts w:ascii="Times New Roman" w:hAnsi="Times New Roman" w:cs="Times New Roman"/>
        </w:rPr>
        <w:t xml:space="preserve">et bornes </w:t>
      </w:r>
      <w:r w:rsidR="008307B0" w:rsidRPr="00BF4D4D">
        <w:rPr>
          <w:rFonts w:ascii="Times New Roman" w:hAnsi="Times New Roman" w:cs="Times New Roman"/>
        </w:rPr>
        <w:t xml:space="preserve">de l’État en cas d’urgence. </w:t>
      </w:r>
      <w:r w:rsidR="00751F3A" w:rsidRPr="00BF4D4D">
        <w:rPr>
          <w:rFonts w:ascii="Times New Roman" w:hAnsi="Times New Roman" w:cs="Times New Roman"/>
        </w:rPr>
        <w:t xml:space="preserve">C’est dans cette lignée que l’on peut mieux saisir les règles d’exception prévues dans une grande majorité de </w:t>
      </w:r>
      <w:r w:rsidR="00C1279A">
        <w:rPr>
          <w:rFonts w:ascii="Times New Roman" w:hAnsi="Times New Roman" w:cs="Times New Roman"/>
        </w:rPr>
        <w:t>c</w:t>
      </w:r>
      <w:r w:rsidR="00751F3A" w:rsidRPr="00BF4D4D">
        <w:rPr>
          <w:rFonts w:ascii="Times New Roman" w:hAnsi="Times New Roman" w:cs="Times New Roman"/>
        </w:rPr>
        <w:t>onstitutions</w:t>
      </w:r>
      <w:r w:rsidR="00751F3A" w:rsidRPr="00BF4D4D">
        <w:rPr>
          <w:rStyle w:val="Appelnotedebasdep"/>
          <w:rFonts w:ascii="Times New Roman" w:hAnsi="Times New Roman" w:cs="Times New Roman"/>
        </w:rPr>
        <w:footnoteReference w:id="18"/>
      </w:r>
      <w:r w:rsidR="00751F3A" w:rsidRPr="00BF4D4D">
        <w:rPr>
          <w:rFonts w:ascii="Times New Roman" w:hAnsi="Times New Roman" w:cs="Times New Roman"/>
        </w:rPr>
        <w:t>.</w:t>
      </w:r>
    </w:p>
    <w:p w14:paraId="534AFDF3" w14:textId="5F76080F" w:rsidR="00751F3A" w:rsidRPr="00BF4D4D" w:rsidRDefault="00751F3A" w:rsidP="00C96DD1">
      <w:pPr>
        <w:spacing w:line="276" w:lineRule="auto"/>
        <w:jc w:val="both"/>
        <w:rPr>
          <w:rFonts w:ascii="Times New Roman" w:hAnsi="Times New Roman" w:cs="Times New Roman"/>
        </w:rPr>
      </w:pPr>
    </w:p>
    <w:p w14:paraId="638B1F95" w14:textId="73B695D4" w:rsidR="001772EE" w:rsidRPr="00BF4D4D" w:rsidRDefault="00602F39" w:rsidP="00C96DD1">
      <w:pPr>
        <w:spacing w:line="276" w:lineRule="auto"/>
        <w:jc w:val="both"/>
        <w:rPr>
          <w:rFonts w:ascii="Times New Roman" w:hAnsi="Times New Roman" w:cs="Times New Roman"/>
        </w:rPr>
      </w:pPr>
      <w:r>
        <w:rPr>
          <w:rFonts w:ascii="Times New Roman" w:hAnsi="Times New Roman" w:cs="Times New Roman"/>
        </w:rPr>
        <w:t xml:space="preserve">Or, </w:t>
      </w:r>
      <w:r w:rsidR="00751F3A" w:rsidRPr="00BF4D4D">
        <w:rPr>
          <w:rFonts w:ascii="Times New Roman" w:hAnsi="Times New Roman" w:cs="Times New Roman"/>
        </w:rPr>
        <w:t>l</w:t>
      </w:r>
      <w:r w:rsidR="005332F9" w:rsidRPr="00BF4D4D">
        <w:rPr>
          <w:rFonts w:ascii="Times New Roman" w:hAnsi="Times New Roman" w:cs="Times New Roman"/>
        </w:rPr>
        <w:t>a Belgique</w:t>
      </w:r>
      <w:r w:rsidR="001772EE" w:rsidRPr="00BF4D4D">
        <w:rPr>
          <w:rFonts w:ascii="Times New Roman" w:hAnsi="Times New Roman" w:cs="Times New Roman"/>
        </w:rPr>
        <w:t xml:space="preserve">, </w:t>
      </w:r>
      <w:r w:rsidR="00445C3A">
        <w:rPr>
          <w:rFonts w:ascii="Times New Roman" w:hAnsi="Times New Roman" w:cs="Times New Roman"/>
        </w:rPr>
        <w:t>pour revenir à nos premières</w:t>
      </w:r>
      <w:r>
        <w:rPr>
          <w:rFonts w:ascii="Times New Roman" w:hAnsi="Times New Roman" w:cs="Times New Roman"/>
        </w:rPr>
        <w:t xml:space="preserve"> </w:t>
      </w:r>
      <w:r w:rsidR="001772EE" w:rsidRPr="00BF4D4D">
        <w:rPr>
          <w:rFonts w:ascii="Times New Roman" w:hAnsi="Times New Roman" w:cs="Times New Roman"/>
        </w:rPr>
        <w:t>analyses,</w:t>
      </w:r>
      <w:r w:rsidR="005332F9" w:rsidRPr="00BF4D4D">
        <w:rPr>
          <w:rFonts w:ascii="Times New Roman" w:hAnsi="Times New Roman" w:cs="Times New Roman"/>
        </w:rPr>
        <w:t xml:space="preserve"> </w:t>
      </w:r>
      <w:r>
        <w:rPr>
          <w:rFonts w:ascii="Times New Roman" w:hAnsi="Times New Roman" w:cs="Times New Roman"/>
        </w:rPr>
        <w:t>constitue toujours une exception</w:t>
      </w:r>
      <w:r w:rsidR="00445C3A">
        <w:rPr>
          <w:rFonts w:ascii="Times New Roman" w:hAnsi="Times New Roman" w:cs="Times New Roman"/>
        </w:rPr>
        <w:t xml:space="preserve"> des plus notables</w:t>
      </w:r>
      <w:r w:rsidR="005332F9" w:rsidRPr="00BF4D4D">
        <w:rPr>
          <w:rFonts w:ascii="Times New Roman" w:hAnsi="Times New Roman" w:cs="Times New Roman"/>
        </w:rPr>
        <w:t xml:space="preserve">. En effet, </w:t>
      </w:r>
      <w:r w:rsidR="00751F3A" w:rsidRPr="00BF4D4D">
        <w:rPr>
          <w:rFonts w:ascii="Times New Roman" w:hAnsi="Times New Roman" w:cs="Times New Roman"/>
        </w:rPr>
        <w:t>i</w:t>
      </w:r>
      <w:r w:rsidR="005332F9" w:rsidRPr="00BF4D4D">
        <w:rPr>
          <w:rFonts w:ascii="Times New Roman" w:hAnsi="Times New Roman" w:cs="Times New Roman"/>
        </w:rPr>
        <w:t xml:space="preserve">l n’existe aucune disposition dans la Constitution de 1831 de nature </w:t>
      </w:r>
      <w:proofErr w:type="spellStart"/>
      <w:r w:rsidR="005332F9" w:rsidRPr="00BF4D4D">
        <w:rPr>
          <w:rFonts w:ascii="Times New Roman" w:hAnsi="Times New Roman" w:cs="Times New Roman"/>
        </w:rPr>
        <w:t>a</w:t>
      </w:r>
      <w:proofErr w:type="spellEnd"/>
      <w:r w:rsidR="005332F9" w:rsidRPr="00BF4D4D">
        <w:rPr>
          <w:rFonts w:ascii="Times New Roman" w:hAnsi="Times New Roman" w:cs="Times New Roman"/>
        </w:rPr>
        <w:t>̀ consacrer un droit d’exception</w:t>
      </w:r>
      <w:r>
        <w:rPr>
          <w:rFonts w:ascii="Times New Roman" w:hAnsi="Times New Roman" w:cs="Times New Roman"/>
        </w:rPr>
        <w:t xml:space="preserve"> en temps de paix. L</w:t>
      </w:r>
      <w:r w:rsidR="005332F9" w:rsidRPr="00BF4D4D">
        <w:rPr>
          <w:rFonts w:ascii="Times New Roman" w:hAnsi="Times New Roman" w:cs="Times New Roman"/>
        </w:rPr>
        <w:t xml:space="preserve">’article 187 interdit </w:t>
      </w:r>
      <w:r>
        <w:rPr>
          <w:rFonts w:ascii="Times New Roman" w:hAnsi="Times New Roman" w:cs="Times New Roman"/>
        </w:rPr>
        <w:t xml:space="preserve">au contraire </w:t>
      </w:r>
      <w:r w:rsidR="005332F9" w:rsidRPr="00BF4D4D">
        <w:rPr>
          <w:rFonts w:ascii="Times New Roman" w:hAnsi="Times New Roman" w:cs="Times New Roman"/>
        </w:rPr>
        <w:t xml:space="preserve">la suspension totale ou partielle du texte fondamental. Une </w:t>
      </w:r>
      <w:r w:rsidR="005C22A3" w:rsidRPr="00BF4D4D">
        <w:rPr>
          <w:rFonts w:ascii="Times New Roman" w:hAnsi="Times New Roman" w:cs="Times New Roman"/>
        </w:rPr>
        <w:t>littérature</w:t>
      </w:r>
      <w:r w:rsidR="005332F9" w:rsidRPr="00BF4D4D">
        <w:rPr>
          <w:rFonts w:ascii="Times New Roman" w:hAnsi="Times New Roman" w:cs="Times New Roman"/>
        </w:rPr>
        <w:t xml:space="preserve"> quasiment unanime </w:t>
      </w:r>
      <w:r w:rsidR="005C22A3" w:rsidRPr="00BF4D4D">
        <w:rPr>
          <w:rFonts w:ascii="Times New Roman" w:hAnsi="Times New Roman" w:cs="Times New Roman"/>
        </w:rPr>
        <w:t>considère</w:t>
      </w:r>
      <w:r w:rsidR="005332F9" w:rsidRPr="00BF4D4D">
        <w:rPr>
          <w:rFonts w:ascii="Times New Roman" w:hAnsi="Times New Roman" w:cs="Times New Roman"/>
        </w:rPr>
        <w:t xml:space="preserve"> </w:t>
      </w:r>
      <w:r>
        <w:rPr>
          <w:rFonts w:ascii="Times New Roman" w:hAnsi="Times New Roman" w:cs="Times New Roman"/>
        </w:rPr>
        <w:t xml:space="preserve">en </w:t>
      </w:r>
      <w:r>
        <w:rPr>
          <w:rFonts w:ascii="Times New Roman" w:hAnsi="Times New Roman" w:cs="Times New Roman"/>
        </w:rPr>
        <w:lastRenderedPageBreak/>
        <w:t>conséquence</w:t>
      </w:r>
      <w:r w:rsidR="00751F3A" w:rsidRPr="00BF4D4D">
        <w:rPr>
          <w:rFonts w:ascii="Times New Roman" w:hAnsi="Times New Roman" w:cs="Times New Roman"/>
        </w:rPr>
        <w:t xml:space="preserve"> </w:t>
      </w:r>
      <w:r w:rsidR="005332F9" w:rsidRPr="00BF4D4D">
        <w:rPr>
          <w:rFonts w:ascii="Times New Roman" w:hAnsi="Times New Roman" w:cs="Times New Roman"/>
        </w:rPr>
        <w:t xml:space="preserve">qu’il est </w:t>
      </w:r>
      <w:r w:rsidR="005332F9" w:rsidRPr="00BF4D4D">
        <w:rPr>
          <w:rFonts w:ascii="Times New Roman" w:hAnsi="Times New Roman" w:cs="Times New Roman"/>
          <w:i/>
        </w:rPr>
        <w:t>a priori</w:t>
      </w:r>
      <w:r w:rsidR="005332F9" w:rsidRPr="00BF4D4D">
        <w:rPr>
          <w:rFonts w:ascii="Times New Roman" w:hAnsi="Times New Roman" w:cs="Times New Roman"/>
        </w:rPr>
        <w:t xml:space="preserve"> inconcevable de </w:t>
      </w:r>
      <w:r w:rsidR="005C22A3" w:rsidRPr="00BF4D4D">
        <w:rPr>
          <w:rFonts w:ascii="Times New Roman" w:hAnsi="Times New Roman" w:cs="Times New Roman"/>
        </w:rPr>
        <w:t>déclarer</w:t>
      </w:r>
      <w:r w:rsidR="005332F9" w:rsidRPr="00BF4D4D">
        <w:rPr>
          <w:rFonts w:ascii="Times New Roman" w:hAnsi="Times New Roman" w:cs="Times New Roman"/>
        </w:rPr>
        <w:t xml:space="preserve">, </w:t>
      </w:r>
      <w:r w:rsidR="00751F3A" w:rsidRPr="00BF4D4D">
        <w:rPr>
          <w:rFonts w:ascii="Times New Roman" w:hAnsi="Times New Roman" w:cs="Times New Roman"/>
        </w:rPr>
        <w:t>en dehors des cas d’invasion</w:t>
      </w:r>
      <w:r w:rsidR="005332F9" w:rsidRPr="00BF4D4D">
        <w:rPr>
          <w:rFonts w:ascii="Times New Roman" w:hAnsi="Times New Roman" w:cs="Times New Roman"/>
        </w:rPr>
        <w:t xml:space="preserve">, un </w:t>
      </w:r>
      <w:r w:rsidR="005C22A3" w:rsidRPr="00BF4D4D">
        <w:rPr>
          <w:rFonts w:ascii="Times New Roman" w:hAnsi="Times New Roman" w:cs="Times New Roman"/>
        </w:rPr>
        <w:t>état</w:t>
      </w:r>
      <w:r w:rsidR="005332F9" w:rsidRPr="00BF4D4D">
        <w:rPr>
          <w:rFonts w:ascii="Times New Roman" w:hAnsi="Times New Roman" w:cs="Times New Roman"/>
        </w:rPr>
        <w:t xml:space="preserve"> d’exception qui suspendrait les </w:t>
      </w:r>
      <w:r w:rsidR="005C22A3" w:rsidRPr="00BF4D4D">
        <w:rPr>
          <w:rFonts w:ascii="Times New Roman" w:hAnsi="Times New Roman" w:cs="Times New Roman"/>
        </w:rPr>
        <w:t>règles</w:t>
      </w:r>
      <w:r w:rsidR="005332F9" w:rsidRPr="00BF4D4D">
        <w:rPr>
          <w:rFonts w:ascii="Times New Roman" w:hAnsi="Times New Roman" w:cs="Times New Roman"/>
        </w:rPr>
        <w:t xml:space="preserve"> encadrant le fonctionnement des institutions et les droits fondamentaux</w:t>
      </w:r>
      <w:r w:rsidR="00E40D09">
        <w:rPr>
          <w:rStyle w:val="Appelnotedebasdep"/>
          <w:rFonts w:ascii="Times New Roman" w:hAnsi="Times New Roman" w:cs="Times New Roman"/>
        </w:rPr>
        <w:footnoteReference w:id="19"/>
      </w:r>
      <w:r w:rsidR="005332F9" w:rsidRPr="00BF4D4D">
        <w:rPr>
          <w:rFonts w:ascii="Times New Roman" w:hAnsi="Times New Roman" w:cs="Times New Roman"/>
        </w:rPr>
        <w:t xml:space="preserve">. </w:t>
      </w:r>
      <w:r w:rsidR="00E40D09">
        <w:rPr>
          <w:rFonts w:ascii="Times New Roman" w:hAnsi="Times New Roman" w:cs="Times New Roman"/>
        </w:rPr>
        <w:t>Pour l’exprimer autrement</w:t>
      </w:r>
      <w:r w:rsidR="005C22A3" w:rsidRPr="00BF4D4D">
        <w:rPr>
          <w:rFonts w:ascii="Times New Roman" w:hAnsi="Times New Roman" w:cs="Times New Roman"/>
        </w:rPr>
        <w:t>, la</w:t>
      </w:r>
      <w:r>
        <w:rPr>
          <w:rFonts w:ascii="Times New Roman" w:hAnsi="Times New Roman" w:cs="Times New Roman"/>
        </w:rPr>
        <w:t xml:space="preserve"> réponse belge à la pandémie implique</w:t>
      </w:r>
      <w:r w:rsidR="005C22A3" w:rsidRPr="00BF4D4D">
        <w:rPr>
          <w:rFonts w:ascii="Times New Roman" w:hAnsi="Times New Roman" w:cs="Times New Roman"/>
        </w:rPr>
        <w:t xml:space="preserve"> </w:t>
      </w:r>
      <w:r w:rsidR="0095412E" w:rsidRPr="00BF4D4D">
        <w:rPr>
          <w:rFonts w:ascii="Times New Roman" w:hAnsi="Times New Roman" w:cs="Times New Roman"/>
        </w:rPr>
        <w:t>la protection des droits et libert</w:t>
      </w:r>
      <w:r w:rsidR="0095412E">
        <w:rPr>
          <w:rFonts w:ascii="Times New Roman" w:hAnsi="Times New Roman" w:cs="Times New Roman"/>
        </w:rPr>
        <w:t>é</w:t>
      </w:r>
      <w:r w:rsidR="0095412E" w:rsidRPr="00BF4D4D">
        <w:rPr>
          <w:rFonts w:ascii="Times New Roman" w:hAnsi="Times New Roman" w:cs="Times New Roman"/>
        </w:rPr>
        <w:t>s garantis par la Constitution</w:t>
      </w:r>
      <w:r w:rsidR="0095412E">
        <w:rPr>
          <w:rFonts w:ascii="Times New Roman" w:hAnsi="Times New Roman" w:cs="Times New Roman"/>
        </w:rPr>
        <w:t xml:space="preserve"> et </w:t>
      </w:r>
      <w:r>
        <w:rPr>
          <w:rFonts w:ascii="Times New Roman" w:hAnsi="Times New Roman" w:cs="Times New Roman"/>
        </w:rPr>
        <w:t xml:space="preserve">le respect de </w:t>
      </w:r>
      <w:r w:rsidR="005C22A3" w:rsidRPr="00BF4D4D">
        <w:rPr>
          <w:rFonts w:ascii="Times New Roman" w:hAnsi="Times New Roman" w:cs="Times New Roman"/>
        </w:rPr>
        <w:t>l’organisation de l’</w:t>
      </w:r>
      <w:r>
        <w:rPr>
          <w:rFonts w:ascii="Times New Roman" w:hAnsi="Times New Roman" w:cs="Times New Roman"/>
        </w:rPr>
        <w:t>É</w:t>
      </w:r>
      <w:r w:rsidR="005C22A3" w:rsidRPr="00BF4D4D">
        <w:rPr>
          <w:rFonts w:ascii="Times New Roman" w:hAnsi="Times New Roman" w:cs="Times New Roman"/>
        </w:rPr>
        <w:t>tat</w:t>
      </w:r>
      <w:r w:rsidR="0095412E">
        <w:rPr>
          <w:rFonts w:ascii="Times New Roman" w:hAnsi="Times New Roman" w:cs="Times New Roman"/>
        </w:rPr>
        <w:t> ;</w:t>
      </w:r>
      <w:r>
        <w:rPr>
          <w:rFonts w:ascii="Times New Roman" w:hAnsi="Times New Roman" w:cs="Times New Roman"/>
        </w:rPr>
        <w:t xml:space="preserve"> c’est-à-dire </w:t>
      </w:r>
      <w:r w:rsidR="005C22A3" w:rsidRPr="00BF4D4D">
        <w:rPr>
          <w:rFonts w:ascii="Times New Roman" w:hAnsi="Times New Roman" w:cs="Times New Roman"/>
        </w:rPr>
        <w:t>sa structure fédérale et la r</w:t>
      </w:r>
      <w:r>
        <w:rPr>
          <w:rFonts w:ascii="Times New Roman" w:hAnsi="Times New Roman" w:cs="Times New Roman"/>
        </w:rPr>
        <w:t>é</w:t>
      </w:r>
      <w:r w:rsidR="005C22A3" w:rsidRPr="00BF4D4D">
        <w:rPr>
          <w:rFonts w:ascii="Times New Roman" w:hAnsi="Times New Roman" w:cs="Times New Roman"/>
        </w:rPr>
        <w:t>partition des comp</w:t>
      </w:r>
      <w:r>
        <w:rPr>
          <w:rFonts w:ascii="Times New Roman" w:hAnsi="Times New Roman" w:cs="Times New Roman"/>
        </w:rPr>
        <w:t>é</w:t>
      </w:r>
      <w:r w:rsidR="005C22A3" w:rsidRPr="00BF4D4D">
        <w:rPr>
          <w:rFonts w:ascii="Times New Roman" w:hAnsi="Times New Roman" w:cs="Times New Roman"/>
        </w:rPr>
        <w:t>tences entre les entit</w:t>
      </w:r>
      <w:r>
        <w:rPr>
          <w:rFonts w:ascii="Times New Roman" w:hAnsi="Times New Roman" w:cs="Times New Roman"/>
        </w:rPr>
        <w:t>é</w:t>
      </w:r>
      <w:r w:rsidR="005C22A3" w:rsidRPr="00BF4D4D">
        <w:rPr>
          <w:rFonts w:ascii="Times New Roman" w:hAnsi="Times New Roman" w:cs="Times New Roman"/>
        </w:rPr>
        <w:t>s f</w:t>
      </w:r>
      <w:r>
        <w:rPr>
          <w:rFonts w:ascii="Times New Roman" w:hAnsi="Times New Roman" w:cs="Times New Roman"/>
        </w:rPr>
        <w:t>é</w:t>
      </w:r>
      <w:r w:rsidR="005C22A3" w:rsidRPr="00BF4D4D">
        <w:rPr>
          <w:rFonts w:ascii="Times New Roman" w:hAnsi="Times New Roman" w:cs="Times New Roman"/>
        </w:rPr>
        <w:t>d</w:t>
      </w:r>
      <w:r>
        <w:rPr>
          <w:rFonts w:ascii="Times New Roman" w:hAnsi="Times New Roman" w:cs="Times New Roman"/>
        </w:rPr>
        <w:t>é</w:t>
      </w:r>
      <w:r w:rsidR="005C22A3" w:rsidRPr="00BF4D4D">
        <w:rPr>
          <w:rFonts w:ascii="Times New Roman" w:hAnsi="Times New Roman" w:cs="Times New Roman"/>
        </w:rPr>
        <w:t>rale et f</w:t>
      </w:r>
      <w:r>
        <w:rPr>
          <w:rFonts w:ascii="Times New Roman" w:hAnsi="Times New Roman" w:cs="Times New Roman"/>
        </w:rPr>
        <w:t>é</w:t>
      </w:r>
      <w:r w:rsidR="005C22A3" w:rsidRPr="00BF4D4D">
        <w:rPr>
          <w:rFonts w:ascii="Times New Roman" w:hAnsi="Times New Roman" w:cs="Times New Roman"/>
        </w:rPr>
        <w:t>d</w:t>
      </w:r>
      <w:r>
        <w:rPr>
          <w:rFonts w:ascii="Times New Roman" w:hAnsi="Times New Roman" w:cs="Times New Roman"/>
        </w:rPr>
        <w:t>é</w:t>
      </w:r>
      <w:r w:rsidR="005C22A3" w:rsidRPr="00BF4D4D">
        <w:rPr>
          <w:rFonts w:ascii="Times New Roman" w:hAnsi="Times New Roman" w:cs="Times New Roman"/>
        </w:rPr>
        <w:t>r</w:t>
      </w:r>
      <w:r>
        <w:rPr>
          <w:rFonts w:ascii="Times New Roman" w:hAnsi="Times New Roman" w:cs="Times New Roman"/>
        </w:rPr>
        <w:t>é</w:t>
      </w:r>
      <w:r w:rsidR="005C22A3" w:rsidRPr="00BF4D4D">
        <w:rPr>
          <w:rFonts w:ascii="Times New Roman" w:hAnsi="Times New Roman" w:cs="Times New Roman"/>
        </w:rPr>
        <w:t xml:space="preserve">es </w:t>
      </w:r>
      <w:r>
        <w:rPr>
          <w:rFonts w:ascii="Times New Roman" w:hAnsi="Times New Roman" w:cs="Times New Roman"/>
        </w:rPr>
        <w:t>(Communauté et Région)</w:t>
      </w:r>
      <w:r w:rsidR="005C22A3" w:rsidRPr="00BF4D4D">
        <w:rPr>
          <w:rFonts w:ascii="Times New Roman" w:hAnsi="Times New Roman" w:cs="Times New Roman"/>
        </w:rPr>
        <w:t>.</w:t>
      </w:r>
      <w:r>
        <w:rPr>
          <w:rFonts w:ascii="Times New Roman" w:hAnsi="Times New Roman" w:cs="Times New Roman"/>
        </w:rPr>
        <w:t xml:space="preserve"> A l’instar d’autres États, la Belgique</w:t>
      </w:r>
      <w:r w:rsidR="001772EE" w:rsidRPr="00BF4D4D">
        <w:rPr>
          <w:rFonts w:ascii="Times New Roman" w:hAnsi="Times New Roman" w:cs="Times New Roman"/>
        </w:rPr>
        <w:t xml:space="preserve"> a</w:t>
      </w:r>
      <w:r>
        <w:rPr>
          <w:rFonts w:ascii="Times New Roman" w:hAnsi="Times New Roman" w:cs="Times New Roman"/>
        </w:rPr>
        <w:t xml:space="preserve"> pourtant apporté une réponse centralisée sur de nombreux points. </w:t>
      </w:r>
    </w:p>
    <w:p w14:paraId="6B476FEB" w14:textId="77777777" w:rsidR="001772EE" w:rsidRPr="00BF4D4D" w:rsidRDefault="001772EE" w:rsidP="00C96DD1">
      <w:pPr>
        <w:spacing w:line="276" w:lineRule="auto"/>
        <w:jc w:val="both"/>
        <w:rPr>
          <w:rFonts w:ascii="Times New Roman" w:hAnsi="Times New Roman" w:cs="Times New Roman"/>
        </w:rPr>
      </w:pPr>
    </w:p>
    <w:p w14:paraId="74F22A8E" w14:textId="355DF422" w:rsidR="0095412E" w:rsidRDefault="0095412E" w:rsidP="00C96DD1">
      <w:pPr>
        <w:spacing w:line="276" w:lineRule="auto"/>
        <w:jc w:val="both"/>
        <w:rPr>
          <w:rFonts w:ascii="Times New Roman" w:hAnsi="Times New Roman" w:cs="Times New Roman"/>
        </w:rPr>
      </w:pPr>
      <w:r>
        <w:rPr>
          <w:rFonts w:ascii="Times New Roman" w:hAnsi="Times New Roman" w:cs="Times New Roman"/>
        </w:rPr>
        <w:t>Certes,</w:t>
      </w:r>
      <w:r w:rsidR="0091418A" w:rsidRPr="00BF4D4D">
        <w:rPr>
          <w:rFonts w:ascii="Times New Roman" w:hAnsi="Times New Roman" w:cs="Times New Roman"/>
        </w:rPr>
        <w:t xml:space="preserve"> </w:t>
      </w:r>
      <w:r w:rsidR="00D637EB" w:rsidRPr="00BF4D4D">
        <w:rPr>
          <w:rFonts w:ascii="Times New Roman" w:hAnsi="Times New Roman" w:cs="Times New Roman"/>
        </w:rPr>
        <w:t xml:space="preserve">aucun niveau de pouvoir n’est </w:t>
      </w:r>
      <w:r w:rsidR="004D246E">
        <w:rPr>
          <w:rFonts w:ascii="Times New Roman" w:hAnsi="Times New Roman" w:cs="Times New Roman"/>
        </w:rPr>
        <w:t>intégralement</w:t>
      </w:r>
      <w:r w:rsidR="001A3C22">
        <w:rPr>
          <w:rFonts w:ascii="Times New Roman" w:hAnsi="Times New Roman" w:cs="Times New Roman"/>
        </w:rPr>
        <w:t xml:space="preserve"> </w:t>
      </w:r>
      <w:r w:rsidR="00D637EB" w:rsidRPr="00BF4D4D">
        <w:rPr>
          <w:rFonts w:ascii="Times New Roman" w:hAnsi="Times New Roman" w:cs="Times New Roman"/>
        </w:rPr>
        <w:t>compétent pour apporter une réponse complète à la pandémie</w:t>
      </w:r>
      <w:r w:rsidR="001A3C22">
        <w:rPr>
          <w:rFonts w:ascii="Times New Roman" w:hAnsi="Times New Roman" w:cs="Times New Roman"/>
        </w:rPr>
        <w:t xml:space="preserve">, </w:t>
      </w:r>
      <w:r w:rsidR="004D246E">
        <w:rPr>
          <w:rFonts w:ascii="Times New Roman" w:hAnsi="Times New Roman" w:cs="Times New Roman"/>
        </w:rPr>
        <w:t>en particulier</w:t>
      </w:r>
      <w:r w:rsidR="001A3C22">
        <w:rPr>
          <w:rFonts w:ascii="Times New Roman" w:hAnsi="Times New Roman" w:cs="Times New Roman"/>
        </w:rPr>
        <w:t xml:space="preserve"> </w:t>
      </w:r>
      <w:r w:rsidR="00D637EB" w:rsidRPr="00BF4D4D">
        <w:rPr>
          <w:rFonts w:ascii="Times New Roman" w:hAnsi="Times New Roman" w:cs="Times New Roman"/>
        </w:rPr>
        <w:t>pour gérer ses conséquences socio-économiques. La section de législation du Conseil d’État chargée de délivrer des avis lors du processus d’élaboration des no</w:t>
      </w:r>
      <w:r w:rsidR="007A5950" w:rsidRPr="00BF4D4D">
        <w:rPr>
          <w:rFonts w:ascii="Times New Roman" w:hAnsi="Times New Roman" w:cs="Times New Roman"/>
        </w:rPr>
        <w:t>rmes législatives, l’a rappelé</w:t>
      </w:r>
      <w:r w:rsidR="00B25409">
        <w:rPr>
          <w:rFonts w:ascii="Times New Roman" w:hAnsi="Times New Roman" w:cs="Times New Roman"/>
        </w:rPr>
        <w:t xml:space="preserve"> à </w:t>
      </w:r>
      <w:r w:rsidR="004D246E">
        <w:rPr>
          <w:rFonts w:ascii="Times New Roman" w:hAnsi="Times New Roman" w:cs="Times New Roman"/>
        </w:rPr>
        <w:t>plusieurs</w:t>
      </w:r>
      <w:r w:rsidR="00B25409">
        <w:rPr>
          <w:rFonts w:ascii="Times New Roman" w:hAnsi="Times New Roman" w:cs="Times New Roman"/>
        </w:rPr>
        <w:t xml:space="preserve"> reprises</w:t>
      </w:r>
      <w:r w:rsidR="007A5950" w:rsidRPr="00BF4D4D">
        <w:rPr>
          <w:rStyle w:val="Appelnotedebasdep"/>
          <w:rFonts w:ascii="Times New Roman" w:hAnsi="Times New Roman" w:cs="Times New Roman"/>
        </w:rPr>
        <w:footnoteReference w:id="20"/>
      </w:r>
      <w:r w:rsidR="00D637EB" w:rsidRPr="00BF4D4D">
        <w:rPr>
          <w:rFonts w:ascii="Times New Roman" w:hAnsi="Times New Roman" w:cs="Times New Roman"/>
        </w:rPr>
        <w:t>.</w:t>
      </w:r>
      <w:r w:rsidR="00647D8B" w:rsidRPr="00BF4D4D">
        <w:rPr>
          <w:rFonts w:ascii="Times New Roman" w:hAnsi="Times New Roman" w:cs="Times New Roman"/>
        </w:rPr>
        <w:t xml:space="preserve"> </w:t>
      </w:r>
      <w:r w:rsidR="00507613">
        <w:rPr>
          <w:rFonts w:ascii="Times New Roman" w:hAnsi="Times New Roman" w:cs="Times New Roman"/>
        </w:rPr>
        <w:t>C</w:t>
      </w:r>
      <w:r w:rsidR="008F604F" w:rsidRPr="00BF4D4D">
        <w:rPr>
          <w:rFonts w:ascii="Times New Roman" w:hAnsi="Times New Roman" w:cs="Times New Roman"/>
        </w:rPr>
        <w:t xml:space="preserve">haque autorité </w:t>
      </w:r>
      <w:r w:rsidR="001D2FA2" w:rsidRPr="00BF4D4D">
        <w:rPr>
          <w:rFonts w:ascii="Times New Roman" w:hAnsi="Times New Roman" w:cs="Times New Roman"/>
        </w:rPr>
        <w:t>est restée et reste</w:t>
      </w:r>
      <w:r w:rsidR="008F604F" w:rsidRPr="00BF4D4D">
        <w:rPr>
          <w:rFonts w:ascii="Times New Roman" w:hAnsi="Times New Roman" w:cs="Times New Roman"/>
        </w:rPr>
        <w:t xml:space="preserve"> responsable dans les limites de ses propres compétences matérielles. Par conséquent, depuis </w:t>
      </w:r>
      <w:r w:rsidR="00507613">
        <w:rPr>
          <w:rFonts w:ascii="Times New Roman" w:hAnsi="Times New Roman" w:cs="Times New Roman"/>
        </w:rPr>
        <w:t>le printemps</w:t>
      </w:r>
      <w:r w:rsidR="007A5950" w:rsidRPr="00BF4D4D">
        <w:rPr>
          <w:rFonts w:ascii="Times New Roman" w:hAnsi="Times New Roman" w:cs="Times New Roman"/>
        </w:rPr>
        <w:t xml:space="preserve"> 2020</w:t>
      </w:r>
      <w:r w:rsidR="008F604F" w:rsidRPr="00BF4D4D">
        <w:rPr>
          <w:rFonts w:ascii="Times New Roman" w:hAnsi="Times New Roman" w:cs="Times New Roman"/>
        </w:rPr>
        <w:t xml:space="preserve">, l’Autorité fédérale, les Communautés et les Régions ont toutes, à des degrés divers, </w:t>
      </w:r>
      <w:r w:rsidR="00507613">
        <w:rPr>
          <w:rFonts w:ascii="Times New Roman" w:hAnsi="Times New Roman" w:cs="Times New Roman"/>
        </w:rPr>
        <w:t>joué un</w:t>
      </w:r>
      <w:r w:rsidR="004D246E">
        <w:rPr>
          <w:rFonts w:ascii="Times New Roman" w:hAnsi="Times New Roman" w:cs="Times New Roman"/>
        </w:rPr>
        <w:t xml:space="preserve"> rôle,</w:t>
      </w:r>
      <w:r w:rsidR="008F604F" w:rsidRPr="00BF4D4D">
        <w:rPr>
          <w:rFonts w:ascii="Times New Roman" w:hAnsi="Times New Roman" w:cs="Times New Roman"/>
        </w:rPr>
        <w:t xml:space="preserve"> que cela soit pour soutenir </w:t>
      </w:r>
      <w:r w:rsidR="004D246E">
        <w:rPr>
          <w:rFonts w:ascii="Times New Roman" w:hAnsi="Times New Roman" w:cs="Times New Roman"/>
        </w:rPr>
        <w:t xml:space="preserve">les secteurs économiques obligés de cesser leurs activités, </w:t>
      </w:r>
      <w:r w:rsidR="008F604F" w:rsidRPr="00BF4D4D">
        <w:rPr>
          <w:rFonts w:ascii="Times New Roman" w:hAnsi="Times New Roman" w:cs="Times New Roman"/>
        </w:rPr>
        <w:t xml:space="preserve">réorganiser l’enseignement, </w:t>
      </w:r>
      <w:r w:rsidR="004D246E">
        <w:rPr>
          <w:rFonts w:ascii="Times New Roman" w:hAnsi="Times New Roman" w:cs="Times New Roman"/>
        </w:rPr>
        <w:t>limiter les</w:t>
      </w:r>
      <w:r w:rsidR="008F604F" w:rsidRPr="00BF4D4D">
        <w:rPr>
          <w:rFonts w:ascii="Times New Roman" w:hAnsi="Times New Roman" w:cs="Times New Roman"/>
        </w:rPr>
        <w:t xml:space="preserve"> risques de précarité auxquels beaucoup </w:t>
      </w:r>
      <w:r w:rsidR="004D246E">
        <w:rPr>
          <w:rFonts w:ascii="Times New Roman" w:hAnsi="Times New Roman" w:cs="Times New Roman"/>
        </w:rPr>
        <w:t xml:space="preserve">de citoyens </w:t>
      </w:r>
      <w:r w:rsidR="008F604F" w:rsidRPr="00BF4D4D">
        <w:rPr>
          <w:rFonts w:ascii="Times New Roman" w:hAnsi="Times New Roman" w:cs="Times New Roman"/>
        </w:rPr>
        <w:t xml:space="preserve">étaient exposés ou encore prévoir la mise en quarantaine de ceux provenant de </w:t>
      </w:r>
      <w:r w:rsidR="004D246E">
        <w:rPr>
          <w:rFonts w:ascii="Times New Roman" w:hAnsi="Times New Roman" w:cs="Times New Roman"/>
        </w:rPr>
        <w:t>clusters</w:t>
      </w:r>
      <w:r w:rsidR="008F604F" w:rsidRPr="00BF4D4D">
        <w:rPr>
          <w:rFonts w:ascii="Times New Roman" w:hAnsi="Times New Roman" w:cs="Times New Roman"/>
        </w:rPr>
        <w:t xml:space="preserve"> épidémiques.</w:t>
      </w:r>
      <w:r w:rsidR="00C40ADB">
        <w:rPr>
          <w:rFonts w:ascii="Times New Roman" w:hAnsi="Times New Roman" w:cs="Times New Roman"/>
        </w:rPr>
        <w:t xml:space="preserve"> </w:t>
      </w:r>
    </w:p>
    <w:p w14:paraId="74E12CBE" w14:textId="77777777" w:rsidR="0095412E" w:rsidRDefault="0095412E" w:rsidP="00C96DD1">
      <w:pPr>
        <w:spacing w:line="276" w:lineRule="auto"/>
        <w:jc w:val="both"/>
        <w:rPr>
          <w:rFonts w:ascii="Times New Roman" w:hAnsi="Times New Roman" w:cs="Times New Roman"/>
        </w:rPr>
      </w:pPr>
    </w:p>
    <w:p w14:paraId="2C7E60C3" w14:textId="188A77E0" w:rsidR="00D7791D" w:rsidRDefault="0095412E" w:rsidP="00C96DD1">
      <w:pPr>
        <w:spacing w:line="276" w:lineRule="auto"/>
        <w:jc w:val="both"/>
        <w:rPr>
          <w:rFonts w:ascii="Times New Roman" w:hAnsi="Times New Roman" w:cs="Times New Roman"/>
        </w:rPr>
      </w:pPr>
      <w:r>
        <w:rPr>
          <w:rFonts w:ascii="Times New Roman" w:hAnsi="Times New Roman" w:cs="Times New Roman"/>
        </w:rPr>
        <w:t xml:space="preserve">Pourtant, on doit toutefois relever que </w:t>
      </w:r>
      <w:r w:rsidRPr="00BF4D4D">
        <w:rPr>
          <w:rFonts w:ascii="Times New Roman" w:hAnsi="Times New Roman" w:cs="Times New Roman"/>
        </w:rPr>
        <w:t xml:space="preserve">l’essentiel des mesures de lutte destinées à limiter la propagation du coronavirus a été, à partir de mars 2020, adopté par le ministre </w:t>
      </w:r>
      <w:r>
        <w:rPr>
          <w:rFonts w:ascii="Times New Roman" w:hAnsi="Times New Roman" w:cs="Times New Roman"/>
        </w:rPr>
        <w:t xml:space="preserve">fédéral </w:t>
      </w:r>
      <w:r w:rsidRPr="00BF4D4D">
        <w:rPr>
          <w:rFonts w:ascii="Times New Roman" w:hAnsi="Times New Roman" w:cs="Times New Roman"/>
        </w:rPr>
        <w:t xml:space="preserve">de l’intérieur – conseillé par les experts scientifiques – sur </w:t>
      </w:r>
      <w:r>
        <w:rPr>
          <w:rFonts w:ascii="Times New Roman" w:hAnsi="Times New Roman" w:cs="Times New Roman"/>
        </w:rPr>
        <w:t xml:space="preserve">la base de la loi </w:t>
      </w:r>
      <w:r w:rsidRPr="00BF4D4D">
        <w:rPr>
          <w:rFonts w:ascii="Times New Roman" w:hAnsi="Times New Roman" w:cs="Times New Roman"/>
        </w:rPr>
        <w:t>du 31 décembre 1963 sur la protection civile</w:t>
      </w:r>
      <w:r>
        <w:rPr>
          <w:rFonts w:ascii="Times New Roman" w:hAnsi="Times New Roman" w:cs="Times New Roman"/>
        </w:rPr>
        <w:t xml:space="preserve">, la </w:t>
      </w:r>
      <w:r w:rsidRPr="00BF4D4D">
        <w:rPr>
          <w:rFonts w:ascii="Times New Roman" w:hAnsi="Times New Roman" w:cs="Times New Roman"/>
        </w:rPr>
        <w:t>loi du 5 août 1992 sur la fonction de police</w:t>
      </w:r>
      <w:r>
        <w:rPr>
          <w:rFonts w:ascii="Times New Roman" w:hAnsi="Times New Roman" w:cs="Times New Roman"/>
        </w:rPr>
        <w:t xml:space="preserve"> et la </w:t>
      </w:r>
      <w:r w:rsidRPr="00BF4D4D">
        <w:rPr>
          <w:rFonts w:ascii="Times New Roman" w:hAnsi="Times New Roman" w:cs="Times New Roman"/>
        </w:rPr>
        <w:t>loi du 15 mai 2007 relative à la sécurité civile (surtout les art</w:t>
      </w:r>
      <w:r>
        <w:rPr>
          <w:rFonts w:ascii="Times New Roman" w:hAnsi="Times New Roman" w:cs="Times New Roman"/>
        </w:rPr>
        <w:t>icles</w:t>
      </w:r>
      <w:r w:rsidRPr="00BF4D4D">
        <w:rPr>
          <w:rFonts w:ascii="Times New Roman" w:hAnsi="Times New Roman" w:cs="Times New Roman"/>
        </w:rPr>
        <w:t xml:space="preserve"> 181, 182 et 187)</w:t>
      </w:r>
      <w:r>
        <w:rPr>
          <w:rFonts w:ascii="Times New Roman" w:hAnsi="Times New Roman" w:cs="Times New Roman"/>
        </w:rPr>
        <w:t>. Simultanément,</w:t>
      </w:r>
      <w:r w:rsidRPr="00BF4D4D">
        <w:rPr>
          <w:rFonts w:ascii="Times New Roman" w:hAnsi="Times New Roman" w:cs="Times New Roman"/>
        </w:rPr>
        <w:t xml:space="preserve"> la phase fédérale du plan national d’urgence concernant </w:t>
      </w:r>
      <w:r>
        <w:rPr>
          <w:rFonts w:ascii="Times New Roman" w:hAnsi="Times New Roman" w:cs="Times New Roman"/>
        </w:rPr>
        <w:t>a</w:t>
      </w:r>
      <w:r w:rsidRPr="00BF4D4D">
        <w:rPr>
          <w:rFonts w:ascii="Times New Roman" w:hAnsi="Times New Roman" w:cs="Times New Roman"/>
        </w:rPr>
        <w:t xml:space="preserve"> été activée en mars 2020 pour assurer une uniformité et une coordination en ce qui concerne les mesures de police.</w:t>
      </w:r>
      <w:r>
        <w:rPr>
          <w:rFonts w:ascii="Times New Roman" w:hAnsi="Times New Roman" w:cs="Times New Roman"/>
        </w:rPr>
        <w:t xml:space="preserve"> En outre, les normes </w:t>
      </w:r>
      <w:r w:rsidR="00647D8B" w:rsidRPr="00BF4D4D">
        <w:rPr>
          <w:rFonts w:ascii="Times New Roman" w:hAnsi="Times New Roman" w:cs="Times New Roman"/>
        </w:rPr>
        <w:t xml:space="preserve">les plus marquantes </w:t>
      </w:r>
      <w:r w:rsidR="00C40ADB">
        <w:rPr>
          <w:rFonts w:ascii="Times New Roman" w:hAnsi="Times New Roman" w:cs="Times New Roman"/>
        </w:rPr>
        <w:t xml:space="preserve">et les plus </w:t>
      </w:r>
      <w:r w:rsidR="003921BB">
        <w:rPr>
          <w:rFonts w:ascii="Times New Roman" w:hAnsi="Times New Roman" w:cs="Times New Roman"/>
        </w:rPr>
        <w:t xml:space="preserve">restrictives des libertés </w:t>
      </w:r>
      <w:r w:rsidR="00647D8B" w:rsidRPr="00BF4D4D">
        <w:rPr>
          <w:rFonts w:ascii="Times New Roman" w:hAnsi="Times New Roman" w:cs="Times New Roman"/>
        </w:rPr>
        <w:t>ont été adopté</w:t>
      </w:r>
      <w:r w:rsidR="003921BB">
        <w:rPr>
          <w:rFonts w:ascii="Times New Roman" w:hAnsi="Times New Roman" w:cs="Times New Roman"/>
        </w:rPr>
        <w:t>e</w:t>
      </w:r>
      <w:r w:rsidR="00647D8B" w:rsidRPr="00BF4D4D">
        <w:rPr>
          <w:rFonts w:ascii="Times New Roman" w:hAnsi="Times New Roman" w:cs="Times New Roman"/>
        </w:rPr>
        <w:t xml:space="preserve">s après consultation </w:t>
      </w:r>
      <w:r w:rsidR="0091418A" w:rsidRPr="00BF4D4D">
        <w:rPr>
          <w:rFonts w:ascii="Times New Roman" w:hAnsi="Times New Roman" w:cs="Times New Roman"/>
        </w:rPr>
        <w:t xml:space="preserve">et discussion </w:t>
      </w:r>
      <w:r w:rsidR="00507613">
        <w:rPr>
          <w:rFonts w:ascii="Times New Roman" w:hAnsi="Times New Roman" w:cs="Times New Roman"/>
        </w:rPr>
        <w:t xml:space="preserve">au sein de groupes interfédéraux, </w:t>
      </w:r>
      <w:r w:rsidR="0091418A" w:rsidRPr="00BF4D4D">
        <w:rPr>
          <w:rFonts w:ascii="Times New Roman" w:hAnsi="Times New Roman" w:cs="Times New Roman"/>
        </w:rPr>
        <w:t xml:space="preserve">au sein </w:t>
      </w:r>
      <w:r w:rsidR="00647D8B" w:rsidRPr="00BF4D4D">
        <w:rPr>
          <w:rFonts w:ascii="Times New Roman" w:hAnsi="Times New Roman" w:cs="Times New Roman"/>
        </w:rPr>
        <w:t>du Conseil national de sécurité</w:t>
      </w:r>
      <w:r w:rsidR="0091418A" w:rsidRPr="00BF4D4D">
        <w:rPr>
          <w:rFonts w:ascii="Times New Roman" w:hAnsi="Times New Roman" w:cs="Times New Roman"/>
        </w:rPr>
        <w:t xml:space="preserve"> ou du comité de concertation</w:t>
      </w:r>
      <w:r w:rsidR="00647D8B" w:rsidRPr="00BF4D4D">
        <w:rPr>
          <w:rFonts w:ascii="Times New Roman" w:hAnsi="Times New Roman" w:cs="Times New Roman"/>
        </w:rPr>
        <w:t>.</w:t>
      </w:r>
      <w:r w:rsidR="007B6728" w:rsidRPr="00BF4D4D">
        <w:rPr>
          <w:rFonts w:ascii="Times New Roman" w:hAnsi="Times New Roman" w:cs="Times New Roman"/>
        </w:rPr>
        <w:t xml:space="preserve"> </w:t>
      </w:r>
      <w:r w:rsidR="00507613">
        <w:rPr>
          <w:rFonts w:ascii="Times New Roman" w:hAnsi="Times New Roman" w:cs="Times New Roman"/>
        </w:rPr>
        <w:t xml:space="preserve">Une telle approche a permis d’apporter </w:t>
      </w:r>
      <w:r w:rsidR="00EC5B8C" w:rsidRPr="00EC5B8C">
        <w:rPr>
          <w:rFonts w:ascii="Times New Roman" w:hAnsi="Times New Roman" w:cs="Times New Roman"/>
          <w:i/>
          <w:iCs/>
        </w:rPr>
        <w:t>de facto</w:t>
      </w:r>
      <w:r w:rsidR="00EC5B8C">
        <w:rPr>
          <w:rFonts w:ascii="Times New Roman" w:hAnsi="Times New Roman" w:cs="Times New Roman"/>
        </w:rPr>
        <w:t xml:space="preserve"> </w:t>
      </w:r>
      <w:r w:rsidR="00507613">
        <w:rPr>
          <w:rFonts w:ascii="Times New Roman" w:hAnsi="Times New Roman" w:cs="Times New Roman"/>
        </w:rPr>
        <w:t>une</w:t>
      </w:r>
      <w:r w:rsidR="0091418A" w:rsidRPr="00BF4D4D">
        <w:rPr>
          <w:rFonts w:ascii="Times New Roman" w:hAnsi="Times New Roman" w:cs="Times New Roman"/>
        </w:rPr>
        <w:t xml:space="preserve"> réponse </w:t>
      </w:r>
      <w:r w:rsidR="00507613">
        <w:rPr>
          <w:rFonts w:ascii="Times New Roman" w:hAnsi="Times New Roman" w:cs="Times New Roman"/>
        </w:rPr>
        <w:t xml:space="preserve">plus </w:t>
      </w:r>
      <w:r w:rsidR="0091418A" w:rsidRPr="00BF4D4D">
        <w:rPr>
          <w:rFonts w:ascii="Times New Roman" w:hAnsi="Times New Roman" w:cs="Times New Roman"/>
        </w:rPr>
        <w:t xml:space="preserve">uniforme </w:t>
      </w:r>
      <w:r w:rsidR="00507613">
        <w:rPr>
          <w:rFonts w:ascii="Times New Roman" w:hAnsi="Times New Roman" w:cs="Times New Roman"/>
        </w:rPr>
        <w:t>et cohérente sur l’ensemble du territoire</w:t>
      </w:r>
      <w:r w:rsidR="00EC5B8C">
        <w:rPr>
          <w:rFonts w:ascii="Times New Roman" w:hAnsi="Times New Roman" w:cs="Times New Roman"/>
        </w:rPr>
        <w:t>, malgré quelques variations, notamment en ce qui concerne l’imposition d’un couvre-feu ou du port du masque</w:t>
      </w:r>
      <w:r w:rsidR="00507613">
        <w:rPr>
          <w:rFonts w:ascii="Times New Roman" w:hAnsi="Times New Roman" w:cs="Times New Roman"/>
        </w:rPr>
        <w:t>.</w:t>
      </w:r>
      <w:r w:rsidR="003921BB">
        <w:rPr>
          <w:rFonts w:ascii="Times New Roman" w:hAnsi="Times New Roman" w:cs="Times New Roman"/>
        </w:rPr>
        <w:t xml:space="preserve"> </w:t>
      </w:r>
      <w:r w:rsidR="00D637EB" w:rsidRPr="00BF4D4D">
        <w:rPr>
          <w:rFonts w:ascii="Times New Roman" w:hAnsi="Times New Roman" w:cs="Times New Roman"/>
        </w:rPr>
        <w:t xml:space="preserve">Troisièmement, </w:t>
      </w:r>
      <w:r w:rsidR="001772EE" w:rsidRPr="00BF4D4D">
        <w:rPr>
          <w:rFonts w:ascii="Times New Roman" w:hAnsi="Times New Roman" w:cs="Times New Roman"/>
        </w:rPr>
        <w:t xml:space="preserve">par </w:t>
      </w:r>
      <w:r w:rsidR="00D637EB" w:rsidRPr="00BF4D4D">
        <w:rPr>
          <w:rFonts w:ascii="Times New Roman" w:hAnsi="Times New Roman" w:cs="Times New Roman"/>
        </w:rPr>
        <w:t>la</w:t>
      </w:r>
      <w:r w:rsidR="001772EE" w:rsidRPr="00BF4D4D">
        <w:rPr>
          <w:rFonts w:ascii="Times New Roman" w:hAnsi="Times New Roman" w:cs="Times New Roman"/>
        </w:rPr>
        <w:t xml:space="preserve"> technique</w:t>
      </w:r>
      <w:r w:rsidR="00D637EB" w:rsidRPr="00BF4D4D">
        <w:rPr>
          <w:rFonts w:ascii="Times New Roman" w:hAnsi="Times New Roman" w:cs="Times New Roman"/>
        </w:rPr>
        <w:t xml:space="preserve"> des pouvoirs spéciaux</w:t>
      </w:r>
      <w:r w:rsidR="00EE4097">
        <w:rPr>
          <w:rFonts w:ascii="Times New Roman" w:hAnsi="Times New Roman" w:cs="Times New Roman"/>
        </w:rPr>
        <w:t xml:space="preserve"> fondée</w:t>
      </w:r>
      <w:r w:rsidR="001772EE" w:rsidRPr="00BF4D4D">
        <w:rPr>
          <w:rFonts w:ascii="Times New Roman" w:hAnsi="Times New Roman" w:cs="Times New Roman"/>
        </w:rPr>
        <w:t xml:space="preserve"> sur l’article 105 de la Constitution</w:t>
      </w:r>
      <w:r w:rsidR="00EE4097">
        <w:rPr>
          <w:rFonts w:ascii="Times New Roman" w:hAnsi="Times New Roman" w:cs="Times New Roman"/>
        </w:rPr>
        <w:t xml:space="preserve"> </w:t>
      </w:r>
      <w:r w:rsidR="001772EE" w:rsidRPr="00BF4D4D">
        <w:rPr>
          <w:rFonts w:ascii="Times New Roman" w:hAnsi="Times New Roman" w:cs="Times New Roman"/>
        </w:rPr>
        <w:t>et sur la base des dispositions analogues qui se trouvent dans les lois de réformes institutionnelles, le</w:t>
      </w:r>
      <w:r w:rsidR="00D637EB" w:rsidRPr="00BF4D4D">
        <w:rPr>
          <w:rFonts w:ascii="Times New Roman" w:hAnsi="Times New Roman" w:cs="Times New Roman"/>
        </w:rPr>
        <w:t>s</w:t>
      </w:r>
      <w:r w:rsidR="001772EE" w:rsidRPr="00BF4D4D">
        <w:rPr>
          <w:rFonts w:ascii="Times New Roman" w:hAnsi="Times New Roman" w:cs="Times New Roman"/>
        </w:rPr>
        <w:t xml:space="preserve"> </w:t>
      </w:r>
      <w:r w:rsidR="003921BB">
        <w:rPr>
          <w:rFonts w:ascii="Times New Roman" w:hAnsi="Times New Roman" w:cs="Times New Roman"/>
        </w:rPr>
        <w:t>pouvoirs législatifs</w:t>
      </w:r>
      <w:r w:rsidR="00D637EB" w:rsidRPr="00BF4D4D">
        <w:rPr>
          <w:rFonts w:ascii="Times New Roman" w:hAnsi="Times New Roman" w:cs="Times New Roman"/>
        </w:rPr>
        <w:t xml:space="preserve"> ont autorisé</w:t>
      </w:r>
      <w:r w:rsidR="001772EE" w:rsidRPr="00BF4D4D">
        <w:rPr>
          <w:rFonts w:ascii="Times New Roman" w:hAnsi="Times New Roman" w:cs="Times New Roman"/>
        </w:rPr>
        <w:t xml:space="preserve"> </w:t>
      </w:r>
      <w:r w:rsidR="00D637EB" w:rsidRPr="00BF4D4D">
        <w:rPr>
          <w:rFonts w:ascii="Times New Roman" w:hAnsi="Times New Roman" w:cs="Times New Roman"/>
        </w:rPr>
        <w:t>les gouvernements</w:t>
      </w:r>
      <w:r w:rsidR="001772EE" w:rsidRPr="00BF4D4D">
        <w:rPr>
          <w:rFonts w:ascii="Times New Roman" w:hAnsi="Times New Roman" w:cs="Times New Roman"/>
        </w:rPr>
        <w:t xml:space="preserve"> </w:t>
      </w:r>
      <w:r w:rsidR="003921BB">
        <w:rPr>
          <w:rFonts w:ascii="Times New Roman" w:hAnsi="Times New Roman" w:cs="Times New Roman"/>
        </w:rPr>
        <w:t xml:space="preserve">du pays </w:t>
      </w:r>
      <w:r w:rsidR="001772EE" w:rsidRPr="00BF4D4D">
        <w:rPr>
          <w:rFonts w:ascii="Times New Roman" w:hAnsi="Times New Roman" w:cs="Times New Roman"/>
        </w:rPr>
        <w:t xml:space="preserve">à modifier la législation par la voie réglementaire. </w:t>
      </w:r>
      <w:r w:rsidR="00EE4097">
        <w:rPr>
          <w:rFonts w:ascii="Times New Roman" w:hAnsi="Times New Roman" w:cs="Times New Roman"/>
        </w:rPr>
        <w:t>D</w:t>
      </w:r>
      <w:r w:rsidR="0091418A" w:rsidRPr="00BF4D4D">
        <w:rPr>
          <w:rFonts w:ascii="Times New Roman" w:hAnsi="Times New Roman" w:cs="Times New Roman"/>
        </w:rPr>
        <w:t xml:space="preserve">eux lois </w:t>
      </w:r>
      <w:r w:rsidR="00EE4097">
        <w:rPr>
          <w:rFonts w:ascii="Times New Roman" w:hAnsi="Times New Roman" w:cs="Times New Roman"/>
        </w:rPr>
        <w:t xml:space="preserve">fédérales </w:t>
      </w:r>
      <w:r w:rsidR="0091418A" w:rsidRPr="00BF4D4D">
        <w:rPr>
          <w:rFonts w:ascii="Times New Roman" w:hAnsi="Times New Roman" w:cs="Times New Roman"/>
        </w:rPr>
        <w:t xml:space="preserve">du 27 mars 2020 ont octroyé au Roi des pouvoirs spéciaux pour un délai de trois mois, tandis que des décrets et ordonnances </w:t>
      </w:r>
      <w:r w:rsidR="00EE4097">
        <w:rPr>
          <w:rFonts w:ascii="Times New Roman" w:hAnsi="Times New Roman" w:cs="Times New Roman"/>
        </w:rPr>
        <w:t>ont fait</w:t>
      </w:r>
      <w:r w:rsidR="0091418A" w:rsidRPr="00BF4D4D">
        <w:rPr>
          <w:rFonts w:ascii="Times New Roman" w:hAnsi="Times New Roman" w:cs="Times New Roman"/>
        </w:rPr>
        <w:t xml:space="preserve"> de même au profit du gouvernement de la Région wallonne, du gouvernement de la Communauté française, du gouvernement de la Région de Bruxelles-Capitale, du gouvernement de la Communauté germanophone et du Collège réuni de la COCOM et du Collège de la COCOF, et ce pour une durée limitée. La Communauté flamande – qui exerce aussi l’ensemble des compétences de la </w:t>
      </w:r>
      <w:r w:rsidR="0091418A" w:rsidRPr="00BF4D4D">
        <w:rPr>
          <w:rFonts w:ascii="Times New Roman" w:hAnsi="Times New Roman" w:cs="Times New Roman"/>
        </w:rPr>
        <w:lastRenderedPageBreak/>
        <w:t xml:space="preserve">Région flamande – a </w:t>
      </w:r>
      <w:r w:rsidR="00EE4097" w:rsidRPr="00BF4D4D">
        <w:rPr>
          <w:rFonts w:ascii="Times New Roman" w:hAnsi="Times New Roman" w:cs="Times New Roman"/>
        </w:rPr>
        <w:t>fait figure d’exception</w:t>
      </w:r>
      <w:r w:rsidR="00EE4097">
        <w:rPr>
          <w:rFonts w:ascii="Times New Roman" w:hAnsi="Times New Roman" w:cs="Times New Roman"/>
        </w:rPr>
        <w:t xml:space="preserve"> </w:t>
      </w:r>
      <w:r w:rsidR="00B145FD">
        <w:rPr>
          <w:rFonts w:ascii="Times New Roman" w:hAnsi="Times New Roman" w:cs="Times New Roman"/>
        </w:rPr>
        <w:t>lors de la pandémie</w:t>
      </w:r>
      <w:r w:rsidR="0091418A" w:rsidRPr="00BF4D4D">
        <w:rPr>
          <w:rFonts w:ascii="Times New Roman" w:hAnsi="Times New Roman" w:cs="Times New Roman"/>
        </w:rPr>
        <w:t>.</w:t>
      </w:r>
      <w:r w:rsidR="00EE4097">
        <w:rPr>
          <w:rFonts w:ascii="Times New Roman" w:hAnsi="Times New Roman" w:cs="Times New Roman"/>
        </w:rPr>
        <w:t xml:space="preserve"> </w:t>
      </w:r>
      <w:r w:rsidR="001772EE" w:rsidRPr="00BF4D4D">
        <w:rPr>
          <w:rFonts w:ascii="Times New Roman" w:hAnsi="Times New Roman" w:cs="Times New Roman"/>
        </w:rPr>
        <w:t xml:space="preserve">À l’issue </w:t>
      </w:r>
      <w:r w:rsidR="00EE4097">
        <w:rPr>
          <w:rFonts w:ascii="Times New Roman" w:hAnsi="Times New Roman" w:cs="Times New Roman"/>
        </w:rPr>
        <w:t>d’une certaine</w:t>
      </w:r>
      <w:r w:rsidR="001772EE" w:rsidRPr="00BF4D4D">
        <w:rPr>
          <w:rFonts w:ascii="Times New Roman" w:hAnsi="Times New Roman" w:cs="Times New Roman"/>
        </w:rPr>
        <w:t xml:space="preserve"> période</w:t>
      </w:r>
      <w:r w:rsidR="00EE4097">
        <w:rPr>
          <w:rFonts w:ascii="Times New Roman" w:hAnsi="Times New Roman" w:cs="Times New Roman"/>
        </w:rPr>
        <w:t xml:space="preserve">, </w:t>
      </w:r>
      <w:r w:rsidR="001772EE" w:rsidRPr="00BF4D4D">
        <w:rPr>
          <w:rFonts w:ascii="Times New Roman" w:hAnsi="Times New Roman" w:cs="Times New Roman"/>
        </w:rPr>
        <w:t xml:space="preserve">les arrêtés pris sur cette base </w:t>
      </w:r>
      <w:r w:rsidR="00B145FD">
        <w:rPr>
          <w:rFonts w:ascii="Times New Roman" w:hAnsi="Times New Roman" w:cs="Times New Roman"/>
        </w:rPr>
        <w:t>doivent</w:t>
      </w:r>
      <w:r w:rsidR="001772EE" w:rsidRPr="00BF4D4D">
        <w:rPr>
          <w:rFonts w:ascii="Times New Roman" w:hAnsi="Times New Roman" w:cs="Times New Roman"/>
        </w:rPr>
        <w:t xml:space="preserve"> être confirmés par les parlements concernés, dans un délai également </w:t>
      </w:r>
      <w:r w:rsidR="00B145FD">
        <w:rPr>
          <w:rFonts w:ascii="Times New Roman" w:hAnsi="Times New Roman" w:cs="Times New Roman"/>
        </w:rPr>
        <w:t>établi</w:t>
      </w:r>
      <w:r w:rsidR="001772EE" w:rsidRPr="00BF4D4D">
        <w:rPr>
          <w:rFonts w:ascii="Times New Roman" w:hAnsi="Times New Roman" w:cs="Times New Roman"/>
        </w:rPr>
        <w:t xml:space="preserve"> par la norme d’habilitation. Ce n’est qu’à la suite de cette confirmation que l’arrêté </w:t>
      </w:r>
      <w:r w:rsidR="00EE4097">
        <w:rPr>
          <w:rFonts w:ascii="Times New Roman" w:hAnsi="Times New Roman" w:cs="Times New Roman"/>
        </w:rPr>
        <w:t xml:space="preserve">perd sa valeur réglementaire pour devenir </w:t>
      </w:r>
      <w:r w:rsidR="001772EE" w:rsidRPr="00BF4D4D">
        <w:rPr>
          <w:rFonts w:ascii="Times New Roman" w:hAnsi="Times New Roman" w:cs="Times New Roman"/>
        </w:rPr>
        <w:t>une norme législative.</w:t>
      </w:r>
      <w:r w:rsidR="00EE4097">
        <w:rPr>
          <w:rFonts w:ascii="Times New Roman" w:hAnsi="Times New Roman" w:cs="Times New Roman"/>
        </w:rPr>
        <w:t xml:space="preserve"> </w:t>
      </w:r>
      <w:r w:rsidR="00B145FD">
        <w:rPr>
          <w:rFonts w:ascii="Times New Roman" w:hAnsi="Times New Roman" w:cs="Times New Roman"/>
        </w:rPr>
        <w:t>Tandis</w:t>
      </w:r>
      <w:r w:rsidR="00EE4097">
        <w:rPr>
          <w:rFonts w:ascii="Times New Roman" w:hAnsi="Times New Roman" w:cs="Times New Roman"/>
        </w:rPr>
        <w:t xml:space="preserve"> que certains parlements, confrontés à l’incertitude suscitée par la crise, ont, au moins en partie, suspendu leurs activités, l</w:t>
      </w:r>
      <w:r w:rsidR="00D637EB" w:rsidRPr="00BF4D4D">
        <w:rPr>
          <w:rFonts w:ascii="Times New Roman" w:hAnsi="Times New Roman" w:cs="Times New Roman"/>
        </w:rPr>
        <w:t>’octroi</w:t>
      </w:r>
      <w:r w:rsidR="00EE4097">
        <w:rPr>
          <w:rFonts w:ascii="Times New Roman" w:hAnsi="Times New Roman" w:cs="Times New Roman"/>
        </w:rPr>
        <w:t xml:space="preserve"> </w:t>
      </w:r>
      <w:r w:rsidR="00D637EB" w:rsidRPr="00BF4D4D">
        <w:rPr>
          <w:rFonts w:ascii="Times New Roman" w:hAnsi="Times New Roman" w:cs="Times New Roman"/>
        </w:rPr>
        <w:t>de</w:t>
      </w:r>
      <w:r w:rsidR="00EE4097">
        <w:rPr>
          <w:rFonts w:ascii="Times New Roman" w:hAnsi="Times New Roman" w:cs="Times New Roman"/>
        </w:rPr>
        <w:t>s</w:t>
      </w:r>
      <w:r w:rsidR="00D637EB" w:rsidRPr="00BF4D4D">
        <w:rPr>
          <w:rFonts w:ascii="Times New Roman" w:hAnsi="Times New Roman" w:cs="Times New Roman"/>
        </w:rPr>
        <w:t xml:space="preserve"> pouvoirs spéciaux </w:t>
      </w:r>
      <w:r w:rsidR="00EE4097">
        <w:rPr>
          <w:rFonts w:ascii="Times New Roman" w:hAnsi="Times New Roman" w:cs="Times New Roman"/>
        </w:rPr>
        <w:t>visaient à ce que les gouvernements puissent</w:t>
      </w:r>
      <w:r w:rsidR="00D637EB" w:rsidRPr="00BF4D4D">
        <w:rPr>
          <w:rFonts w:ascii="Times New Roman" w:hAnsi="Times New Roman" w:cs="Times New Roman"/>
        </w:rPr>
        <w:t xml:space="preserve"> </w:t>
      </w:r>
      <w:r w:rsidR="00D7791D">
        <w:rPr>
          <w:rFonts w:ascii="Times New Roman" w:hAnsi="Times New Roman" w:cs="Times New Roman"/>
        </w:rPr>
        <w:t>rapidement prendre des mesures</w:t>
      </w:r>
      <w:r w:rsidR="00D637EB" w:rsidRPr="00BF4D4D">
        <w:rPr>
          <w:rFonts w:ascii="Times New Roman" w:hAnsi="Times New Roman" w:cs="Times New Roman"/>
        </w:rPr>
        <w:t>.</w:t>
      </w:r>
    </w:p>
    <w:p w14:paraId="12EFD26B" w14:textId="77777777" w:rsidR="00D7791D" w:rsidRDefault="00D7791D" w:rsidP="00C96DD1">
      <w:pPr>
        <w:spacing w:line="276" w:lineRule="auto"/>
        <w:jc w:val="both"/>
        <w:rPr>
          <w:rFonts w:ascii="Times New Roman" w:hAnsi="Times New Roman" w:cs="Times New Roman"/>
        </w:rPr>
      </w:pPr>
    </w:p>
    <w:p w14:paraId="68B243C4" w14:textId="6931D3BB" w:rsidR="002473D0" w:rsidRDefault="006F5E91" w:rsidP="00C96DD1">
      <w:pPr>
        <w:spacing w:line="276" w:lineRule="auto"/>
        <w:jc w:val="both"/>
        <w:rPr>
          <w:rFonts w:ascii="Times New Roman" w:hAnsi="Times New Roman" w:cs="Times New Roman"/>
        </w:rPr>
      </w:pPr>
      <w:r w:rsidRPr="00BF4D4D">
        <w:rPr>
          <w:rFonts w:ascii="Times New Roman" w:hAnsi="Times New Roman" w:cs="Times New Roman"/>
        </w:rPr>
        <w:t xml:space="preserve">Nous avons </w:t>
      </w:r>
      <w:r w:rsidR="00D7791D">
        <w:rPr>
          <w:rFonts w:ascii="Times New Roman" w:hAnsi="Times New Roman" w:cs="Times New Roman"/>
        </w:rPr>
        <w:t xml:space="preserve">ainsi </w:t>
      </w:r>
      <w:r w:rsidR="00855AAF">
        <w:rPr>
          <w:rFonts w:ascii="Times New Roman" w:hAnsi="Times New Roman" w:cs="Times New Roman"/>
        </w:rPr>
        <w:t>assisté à</w:t>
      </w:r>
      <w:r w:rsidR="00D7791D">
        <w:rPr>
          <w:rFonts w:ascii="Times New Roman" w:hAnsi="Times New Roman" w:cs="Times New Roman"/>
        </w:rPr>
        <w:t xml:space="preserve"> </w:t>
      </w:r>
      <w:proofErr w:type="gramStart"/>
      <w:r w:rsidRPr="00BF4D4D">
        <w:rPr>
          <w:rFonts w:ascii="Times New Roman" w:hAnsi="Times New Roman" w:cs="Times New Roman"/>
        </w:rPr>
        <w:t>une double dynamique</w:t>
      </w:r>
      <w:proofErr w:type="gramEnd"/>
      <w:r w:rsidRPr="00BF4D4D">
        <w:rPr>
          <w:rFonts w:ascii="Times New Roman" w:hAnsi="Times New Roman" w:cs="Times New Roman"/>
        </w:rPr>
        <w:t xml:space="preserve"> de centralisation</w:t>
      </w:r>
      <w:r w:rsidR="00D7791D">
        <w:rPr>
          <w:rFonts w:ascii="Times New Roman" w:hAnsi="Times New Roman" w:cs="Times New Roman"/>
        </w:rPr>
        <w:t xml:space="preserve"> : </w:t>
      </w:r>
      <w:r w:rsidR="00D7791D" w:rsidRPr="00D7791D">
        <w:rPr>
          <w:rFonts w:ascii="Times New Roman" w:hAnsi="Times New Roman" w:cs="Times New Roman"/>
          <w:i/>
          <w:iCs/>
        </w:rPr>
        <w:t>primo</w:t>
      </w:r>
      <w:r w:rsidR="00D7791D">
        <w:rPr>
          <w:rFonts w:ascii="Times New Roman" w:hAnsi="Times New Roman" w:cs="Times New Roman"/>
        </w:rPr>
        <w:t xml:space="preserve">, </w:t>
      </w:r>
      <w:r w:rsidR="002B140E" w:rsidRPr="00BF4D4D">
        <w:rPr>
          <w:rFonts w:ascii="Times New Roman" w:hAnsi="Times New Roman" w:cs="Times New Roman"/>
        </w:rPr>
        <w:t xml:space="preserve">au sein de l’État, </w:t>
      </w:r>
      <w:r w:rsidR="002B140E">
        <w:rPr>
          <w:rFonts w:ascii="Times New Roman" w:hAnsi="Times New Roman" w:cs="Times New Roman"/>
        </w:rPr>
        <w:t>on peut relever u</w:t>
      </w:r>
      <w:r w:rsidR="002B140E" w:rsidRPr="00BF4D4D">
        <w:rPr>
          <w:rFonts w:ascii="Times New Roman" w:hAnsi="Times New Roman" w:cs="Times New Roman"/>
        </w:rPr>
        <w:t xml:space="preserve">ne centralisation </w:t>
      </w:r>
      <w:r w:rsidR="002B140E">
        <w:rPr>
          <w:rFonts w:ascii="Times New Roman" w:hAnsi="Times New Roman" w:cs="Times New Roman"/>
        </w:rPr>
        <w:t xml:space="preserve">(ou une volonté de recentralisation) </w:t>
      </w:r>
      <w:r w:rsidR="002B140E" w:rsidRPr="00BF4D4D">
        <w:rPr>
          <w:rFonts w:ascii="Times New Roman" w:hAnsi="Times New Roman" w:cs="Times New Roman"/>
        </w:rPr>
        <w:t>entre les mains de l’autorité centrale</w:t>
      </w:r>
      <w:r w:rsidR="00D7791D">
        <w:rPr>
          <w:rFonts w:ascii="Times New Roman" w:hAnsi="Times New Roman" w:cs="Times New Roman"/>
        </w:rPr>
        <w:t xml:space="preserve"> ; </w:t>
      </w:r>
      <w:r w:rsidR="00D7791D" w:rsidRPr="00D7791D">
        <w:rPr>
          <w:rFonts w:ascii="Times New Roman" w:hAnsi="Times New Roman" w:cs="Times New Roman"/>
          <w:i/>
          <w:iCs/>
        </w:rPr>
        <w:t>deuxio</w:t>
      </w:r>
      <w:r w:rsidR="00D7791D">
        <w:rPr>
          <w:rFonts w:ascii="Times New Roman" w:hAnsi="Times New Roman" w:cs="Times New Roman"/>
        </w:rPr>
        <w:t>,</w:t>
      </w:r>
      <w:r w:rsidR="00F85872" w:rsidRPr="00BF4D4D">
        <w:rPr>
          <w:rFonts w:ascii="Times New Roman" w:hAnsi="Times New Roman" w:cs="Times New Roman"/>
        </w:rPr>
        <w:t xml:space="preserve"> </w:t>
      </w:r>
      <w:r w:rsidR="002B140E" w:rsidRPr="00BF4D4D">
        <w:rPr>
          <w:rFonts w:ascii="Times New Roman" w:hAnsi="Times New Roman" w:cs="Times New Roman"/>
        </w:rPr>
        <w:t>au sein d’une même entité, il y a le transfert vers le titulaire du pouvoir exécuti</w:t>
      </w:r>
      <w:r w:rsidR="002B140E">
        <w:rPr>
          <w:rFonts w:ascii="Times New Roman" w:hAnsi="Times New Roman" w:cs="Times New Roman"/>
        </w:rPr>
        <w:t>f</w:t>
      </w:r>
      <w:r w:rsidR="002B140E">
        <w:rPr>
          <w:rStyle w:val="Appelnotedebasdep"/>
          <w:rFonts w:ascii="Times New Roman" w:hAnsi="Times New Roman" w:cs="Times New Roman"/>
        </w:rPr>
        <w:footnoteReference w:id="21"/>
      </w:r>
      <w:r w:rsidR="002B140E">
        <w:rPr>
          <w:rFonts w:ascii="Times New Roman" w:hAnsi="Times New Roman" w:cs="Times New Roman"/>
        </w:rPr>
        <w:t>.</w:t>
      </w:r>
    </w:p>
    <w:p w14:paraId="0EA4157E" w14:textId="77777777" w:rsidR="002473D0" w:rsidRDefault="002473D0" w:rsidP="00C96DD1">
      <w:pPr>
        <w:spacing w:line="276" w:lineRule="auto"/>
        <w:jc w:val="both"/>
        <w:rPr>
          <w:rFonts w:ascii="Times New Roman" w:hAnsi="Times New Roman" w:cs="Times New Roman"/>
        </w:rPr>
      </w:pPr>
    </w:p>
    <w:p w14:paraId="70DA1332" w14:textId="698E2D02" w:rsidR="009F35D1" w:rsidRDefault="00D7791D" w:rsidP="00A3405A">
      <w:pPr>
        <w:spacing w:line="276" w:lineRule="auto"/>
        <w:jc w:val="both"/>
        <w:rPr>
          <w:rFonts w:ascii="Times New Roman" w:hAnsi="Times New Roman" w:cs="Times New Roman"/>
        </w:rPr>
      </w:pPr>
      <w:r>
        <w:rPr>
          <w:rFonts w:ascii="Times New Roman" w:hAnsi="Times New Roman" w:cs="Times New Roman"/>
        </w:rPr>
        <w:t xml:space="preserve">Ce trait n’est </w:t>
      </w:r>
      <w:r w:rsidR="00B145FD">
        <w:rPr>
          <w:rFonts w:ascii="Times New Roman" w:hAnsi="Times New Roman" w:cs="Times New Roman"/>
        </w:rPr>
        <w:t xml:space="preserve">naturellement </w:t>
      </w:r>
      <w:r>
        <w:rPr>
          <w:rFonts w:ascii="Times New Roman" w:hAnsi="Times New Roman" w:cs="Times New Roman"/>
        </w:rPr>
        <w:t>pas propre à la Belgique : p</w:t>
      </w:r>
      <w:r w:rsidR="006F5E91" w:rsidRPr="00BF4D4D">
        <w:rPr>
          <w:rFonts w:ascii="Times New Roman" w:hAnsi="Times New Roman" w:cs="Times New Roman"/>
        </w:rPr>
        <w:t xml:space="preserve">lusieurs auteurs comme </w:t>
      </w:r>
      <w:r w:rsidR="00F85872" w:rsidRPr="00BF4D4D">
        <w:rPr>
          <w:rFonts w:ascii="Times New Roman" w:hAnsi="Times New Roman" w:cs="Times New Roman"/>
        </w:rPr>
        <w:t xml:space="preserve">Scott L. Greer, Holly Jarman, Sarah Zoenblum et </w:t>
      </w:r>
      <w:r w:rsidR="006F5E91" w:rsidRPr="00BF4D4D">
        <w:rPr>
          <w:rFonts w:ascii="Times New Roman" w:hAnsi="Times New Roman" w:cs="Times New Roman"/>
        </w:rPr>
        <w:t>M</w:t>
      </w:r>
      <w:r w:rsidR="00F85872" w:rsidRPr="00BF4D4D">
        <w:rPr>
          <w:rFonts w:ascii="Times New Roman" w:hAnsi="Times New Roman" w:cs="Times New Roman"/>
        </w:rPr>
        <w:t xml:space="preserve">atthias Wismar </w:t>
      </w:r>
      <w:r>
        <w:rPr>
          <w:rFonts w:ascii="Times New Roman" w:hAnsi="Times New Roman" w:cs="Times New Roman"/>
        </w:rPr>
        <w:t>ont identifié</w:t>
      </w:r>
      <w:r w:rsidR="00F85872" w:rsidRPr="00BF4D4D">
        <w:rPr>
          <w:rFonts w:ascii="Times New Roman" w:hAnsi="Times New Roman" w:cs="Times New Roman"/>
        </w:rPr>
        <w:t xml:space="preserve"> de</w:t>
      </w:r>
      <w:r w:rsidR="00B145FD">
        <w:rPr>
          <w:rFonts w:ascii="Times New Roman" w:hAnsi="Times New Roman" w:cs="Times New Roman"/>
        </w:rPr>
        <w:t>s tendances identiques</w:t>
      </w:r>
      <w:r w:rsidR="002B140E">
        <w:rPr>
          <w:rFonts w:ascii="Times New Roman" w:hAnsi="Times New Roman" w:cs="Times New Roman"/>
        </w:rPr>
        <w:t xml:space="preserve"> ailleurs</w:t>
      </w:r>
      <w:r w:rsidR="00F85872" w:rsidRPr="00BF4D4D">
        <w:rPr>
          <w:rStyle w:val="Appelnotedebasdep"/>
          <w:rFonts w:ascii="Times New Roman" w:hAnsi="Times New Roman" w:cs="Times New Roman"/>
        </w:rPr>
        <w:footnoteReference w:id="22"/>
      </w:r>
      <w:r w:rsidR="00F85872" w:rsidRPr="00BF4D4D">
        <w:rPr>
          <w:rFonts w:ascii="Times New Roman" w:hAnsi="Times New Roman" w:cs="Times New Roman"/>
        </w:rPr>
        <w:t>.</w:t>
      </w:r>
      <w:r w:rsidR="006F5E91" w:rsidRPr="00BF4D4D">
        <w:rPr>
          <w:rFonts w:ascii="Times New Roman" w:hAnsi="Times New Roman" w:cs="Times New Roman"/>
        </w:rPr>
        <w:t xml:space="preserve"> En effet, en cas de crise, il peut sembler cohérent de privilégier une vision </w:t>
      </w:r>
      <w:r>
        <w:rPr>
          <w:rFonts w:ascii="Times New Roman" w:hAnsi="Times New Roman" w:cs="Times New Roman"/>
        </w:rPr>
        <w:t xml:space="preserve">plus </w:t>
      </w:r>
      <w:r w:rsidR="006F5E91" w:rsidRPr="00BF4D4D">
        <w:rPr>
          <w:rFonts w:ascii="Times New Roman" w:hAnsi="Times New Roman" w:cs="Times New Roman"/>
        </w:rPr>
        <w:t>hiérarchique</w:t>
      </w:r>
      <w:r w:rsidR="00B3305A" w:rsidRPr="00BF4D4D">
        <w:rPr>
          <w:rFonts w:ascii="Times New Roman" w:hAnsi="Times New Roman" w:cs="Times New Roman"/>
        </w:rPr>
        <w:t xml:space="preserve">. </w:t>
      </w:r>
      <w:r w:rsidR="002473D0">
        <w:rPr>
          <w:rFonts w:ascii="Times New Roman" w:hAnsi="Times New Roman" w:cs="Times New Roman"/>
        </w:rPr>
        <w:t>D</w:t>
      </w:r>
      <w:r w:rsidR="006F5E91" w:rsidRPr="00BF4D4D">
        <w:rPr>
          <w:rFonts w:ascii="Times New Roman" w:hAnsi="Times New Roman" w:cs="Times New Roman"/>
        </w:rPr>
        <w:t>ans le cadre des réponses à la pandémie, des éléments empiriques démontr</w:t>
      </w:r>
      <w:r w:rsidR="002473D0">
        <w:rPr>
          <w:rFonts w:ascii="Times New Roman" w:hAnsi="Times New Roman" w:cs="Times New Roman"/>
        </w:rPr>
        <w:t>en</w:t>
      </w:r>
      <w:r w:rsidR="006F5E91" w:rsidRPr="00BF4D4D">
        <w:rPr>
          <w:rFonts w:ascii="Times New Roman" w:hAnsi="Times New Roman" w:cs="Times New Roman"/>
        </w:rPr>
        <w:t>t que la recentralisation de compétence</w:t>
      </w:r>
      <w:r w:rsidR="00C1279A">
        <w:rPr>
          <w:rFonts w:ascii="Times New Roman" w:hAnsi="Times New Roman" w:cs="Times New Roman"/>
        </w:rPr>
        <w:t>s</w:t>
      </w:r>
      <w:r w:rsidR="006F5E91" w:rsidRPr="00BF4D4D">
        <w:rPr>
          <w:rFonts w:ascii="Times New Roman" w:hAnsi="Times New Roman" w:cs="Times New Roman"/>
        </w:rPr>
        <w:t xml:space="preserve"> en matière sanitaire a été deux fois plus fréquente qu’une décentralisation parmi les pays de l’OCDE et leurs partenaires</w:t>
      </w:r>
      <w:r w:rsidR="002473D0">
        <w:rPr>
          <w:rStyle w:val="Appelnotedebasdep"/>
          <w:rFonts w:ascii="Times New Roman" w:hAnsi="Times New Roman" w:cs="Times New Roman"/>
        </w:rPr>
        <w:footnoteReference w:id="23"/>
      </w:r>
      <w:r w:rsidR="000659D3" w:rsidRPr="00BF4D4D">
        <w:rPr>
          <w:rFonts w:ascii="Times New Roman" w:hAnsi="Times New Roman" w:cs="Times New Roman"/>
        </w:rPr>
        <w:t xml:space="preserve">. </w:t>
      </w:r>
      <w:r w:rsidR="00A3405A" w:rsidRPr="00A3405A">
        <w:rPr>
          <w:rFonts w:ascii="Times New Roman" w:hAnsi="Times New Roman" w:cs="Times New Roman"/>
        </w:rPr>
        <w:t xml:space="preserve">Cette recentralisation n’a pas nécessairement </w:t>
      </w:r>
      <w:r w:rsidR="00DA0791">
        <w:rPr>
          <w:rFonts w:ascii="Times New Roman" w:hAnsi="Times New Roman" w:cs="Times New Roman"/>
        </w:rPr>
        <w:t>été</w:t>
      </w:r>
      <w:r w:rsidR="00DA0791" w:rsidRPr="00A3405A">
        <w:rPr>
          <w:rFonts w:ascii="Times New Roman" w:hAnsi="Times New Roman" w:cs="Times New Roman"/>
        </w:rPr>
        <w:t xml:space="preserve"> </w:t>
      </w:r>
      <w:r w:rsidR="00A3405A" w:rsidRPr="00A3405A">
        <w:rPr>
          <w:rFonts w:ascii="Times New Roman" w:hAnsi="Times New Roman" w:cs="Times New Roman"/>
        </w:rPr>
        <w:t>traduite juridiquement, mais a pu se manifester par des organes</w:t>
      </w:r>
      <w:r w:rsidR="000659D3" w:rsidRPr="00BF4D4D">
        <w:rPr>
          <w:rFonts w:ascii="Times New Roman" w:hAnsi="Times New Roman" w:cs="Times New Roman"/>
        </w:rPr>
        <w:t xml:space="preserve"> de coordination et de concertation qui ont, </w:t>
      </w:r>
      <w:r w:rsidR="000659D3" w:rsidRPr="00BF4D4D">
        <w:rPr>
          <w:rFonts w:ascii="Times New Roman" w:hAnsi="Times New Roman" w:cs="Times New Roman"/>
          <w:i/>
        </w:rPr>
        <w:t>de facto</w:t>
      </w:r>
      <w:r w:rsidR="000659D3" w:rsidRPr="00BF4D4D">
        <w:rPr>
          <w:rFonts w:ascii="Times New Roman" w:hAnsi="Times New Roman" w:cs="Times New Roman"/>
        </w:rPr>
        <w:t xml:space="preserve">, veillé à </w:t>
      </w:r>
      <w:r w:rsidR="0069509E" w:rsidRPr="00BF4D4D">
        <w:rPr>
          <w:rFonts w:ascii="Times New Roman" w:hAnsi="Times New Roman" w:cs="Times New Roman"/>
        </w:rPr>
        <w:t>garantir l’</w:t>
      </w:r>
      <w:r w:rsidR="000659D3" w:rsidRPr="00BF4D4D">
        <w:rPr>
          <w:rFonts w:ascii="Times New Roman" w:hAnsi="Times New Roman" w:cs="Times New Roman"/>
        </w:rPr>
        <w:t>uniformité des décisions sur le territoire national.</w:t>
      </w:r>
      <w:r w:rsidR="004063B7" w:rsidRPr="00BF4D4D">
        <w:rPr>
          <w:rFonts w:ascii="Times New Roman" w:hAnsi="Times New Roman" w:cs="Times New Roman"/>
        </w:rPr>
        <w:t xml:space="preserve"> </w:t>
      </w:r>
      <w:r w:rsidR="002473D0">
        <w:rPr>
          <w:rFonts w:ascii="Times New Roman" w:hAnsi="Times New Roman" w:cs="Times New Roman"/>
        </w:rPr>
        <w:t xml:space="preserve">Sur le plan des rapports entre parlement et gouvernement, on relève </w:t>
      </w:r>
      <w:proofErr w:type="gramStart"/>
      <w:r w:rsidR="002473D0">
        <w:rPr>
          <w:rFonts w:ascii="Times New Roman" w:hAnsi="Times New Roman" w:cs="Times New Roman"/>
        </w:rPr>
        <w:t>qu’ «</w:t>
      </w:r>
      <w:proofErr w:type="gramEnd"/>
      <w:r w:rsidR="002473D0">
        <w:rPr>
          <w:rFonts w:ascii="Times New Roman" w:hAnsi="Times New Roman" w:cs="Times New Roman"/>
        </w:rPr>
        <w:t> [a]</w:t>
      </w:r>
      <w:r w:rsidR="002473D0" w:rsidRPr="002473D0">
        <w:rPr>
          <w:rFonts w:ascii="Times New Roman" w:hAnsi="Times New Roman" w:cs="Times New Roman"/>
        </w:rPr>
        <w:t xml:space="preserve">u total, 22 États membres </w:t>
      </w:r>
      <w:r w:rsidR="002473D0">
        <w:rPr>
          <w:rFonts w:ascii="Times New Roman" w:hAnsi="Times New Roman" w:cs="Times New Roman"/>
        </w:rPr>
        <w:t xml:space="preserve">[de l’Union européenne] </w:t>
      </w:r>
      <w:r w:rsidR="002473D0" w:rsidRPr="002473D0">
        <w:rPr>
          <w:rFonts w:ascii="Times New Roman" w:hAnsi="Times New Roman" w:cs="Times New Roman"/>
        </w:rPr>
        <w:t>ont délégué aux pouvoirs exécutifs</w:t>
      </w:r>
      <w:r w:rsidR="002473D0">
        <w:rPr>
          <w:rFonts w:ascii="Times New Roman" w:hAnsi="Times New Roman" w:cs="Times New Roman"/>
        </w:rPr>
        <w:t xml:space="preserve"> </w:t>
      </w:r>
      <w:r w:rsidR="002473D0" w:rsidRPr="002473D0">
        <w:rPr>
          <w:rFonts w:ascii="Times New Roman" w:hAnsi="Times New Roman" w:cs="Times New Roman"/>
        </w:rPr>
        <w:t>nationaux une partie de leurs prérogatives, notamment par le biais de lois</w:t>
      </w:r>
      <w:r w:rsidR="002473D0">
        <w:rPr>
          <w:rFonts w:ascii="Times New Roman" w:hAnsi="Times New Roman" w:cs="Times New Roman"/>
        </w:rPr>
        <w:t xml:space="preserve"> </w:t>
      </w:r>
      <w:r w:rsidR="002473D0" w:rsidRPr="002473D0">
        <w:rPr>
          <w:rFonts w:ascii="Times New Roman" w:hAnsi="Times New Roman" w:cs="Times New Roman"/>
        </w:rPr>
        <w:t>d’habilitation. Une étude de la Fondation Schuman réalisée en mai 2020 met ainsi</w:t>
      </w:r>
      <w:r w:rsidR="002473D0">
        <w:rPr>
          <w:rFonts w:ascii="Times New Roman" w:hAnsi="Times New Roman" w:cs="Times New Roman"/>
        </w:rPr>
        <w:t xml:space="preserve"> </w:t>
      </w:r>
      <w:r w:rsidR="002473D0" w:rsidRPr="002473D0">
        <w:rPr>
          <w:rFonts w:ascii="Times New Roman" w:hAnsi="Times New Roman" w:cs="Times New Roman"/>
        </w:rPr>
        <w:t>en avant un phénomène d’</w:t>
      </w:r>
      <w:r w:rsidR="00FE026A">
        <w:rPr>
          <w:rFonts w:ascii="Times New Roman" w:hAnsi="Times New Roman" w:cs="Times New Roman"/>
        </w:rPr>
        <w:t>‘‘</w:t>
      </w:r>
      <w:r w:rsidR="002473D0" w:rsidRPr="002473D0">
        <w:rPr>
          <w:rFonts w:ascii="Times New Roman" w:hAnsi="Times New Roman" w:cs="Times New Roman"/>
        </w:rPr>
        <w:t>auto-dessaisissement des parlements au profit des</w:t>
      </w:r>
      <w:r w:rsidR="002473D0">
        <w:rPr>
          <w:rFonts w:ascii="Times New Roman" w:hAnsi="Times New Roman" w:cs="Times New Roman"/>
        </w:rPr>
        <w:t xml:space="preserve"> </w:t>
      </w:r>
      <w:r w:rsidR="002473D0" w:rsidRPr="002473D0">
        <w:rPr>
          <w:rFonts w:ascii="Times New Roman" w:hAnsi="Times New Roman" w:cs="Times New Roman"/>
        </w:rPr>
        <w:t>organes exécutifs</w:t>
      </w:r>
      <w:r w:rsidR="00FE026A">
        <w:rPr>
          <w:rFonts w:ascii="Times New Roman" w:hAnsi="Times New Roman" w:cs="Times New Roman"/>
        </w:rPr>
        <w:t>’’</w:t>
      </w:r>
      <w:r w:rsidR="002473D0">
        <w:rPr>
          <w:rFonts w:ascii="Times New Roman" w:hAnsi="Times New Roman" w:cs="Times New Roman"/>
        </w:rPr>
        <w:t> »</w:t>
      </w:r>
      <w:r w:rsidR="007D4A29">
        <w:rPr>
          <w:rFonts w:ascii="Times New Roman" w:hAnsi="Times New Roman" w:cs="Times New Roman"/>
        </w:rPr>
        <w:t>.</w:t>
      </w:r>
      <w:r w:rsidR="002473D0">
        <w:rPr>
          <w:rStyle w:val="Appelnotedebasdep"/>
          <w:rFonts w:ascii="Times New Roman" w:hAnsi="Times New Roman" w:cs="Times New Roman"/>
        </w:rPr>
        <w:footnoteReference w:id="24"/>
      </w:r>
      <w:r w:rsidR="007D4A29">
        <w:rPr>
          <w:rFonts w:ascii="Times New Roman" w:hAnsi="Times New Roman" w:cs="Times New Roman"/>
        </w:rPr>
        <w:t xml:space="preserve"> </w:t>
      </w:r>
      <w:r w:rsidR="00F85872" w:rsidRPr="00BF4D4D">
        <w:rPr>
          <w:rFonts w:ascii="Times New Roman" w:hAnsi="Times New Roman" w:cs="Times New Roman"/>
        </w:rPr>
        <w:t xml:space="preserve">Ces deux </w:t>
      </w:r>
      <w:r w:rsidR="0067504B" w:rsidRPr="00BF4D4D">
        <w:rPr>
          <w:rFonts w:ascii="Times New Roman" w:hAnsi="Times New Roman" w:cs="Times New Roman"/>
        </w:rPr>
        <w:t>dimensions de la centralisation</w:t>
      </w:r>
      <w:r w:rsidR="00F85872" w:rsidRPr="00BF4D4D">
        <w:rPr>
          <w:rFonts w:ascii="Times New Roman" w:hAnsi="Times New Roman" w:cs="Times New Roman"/>
        </w:rPr>
        <w:t xml:space="preserve"> </w:t>
      </w:r>
      <w:r w:rsidR="007D4A29">
        <w:rPr>
          <w:rFonts w:ascii="Times New Roman" w:hAnsi="Times New Roman" w:cs="Times New Roman"/>
        </w:rPr>
        <w:t>sont ainsi apparues</w:t>
      </w:r>
      <w:r w:rsidR="003A3C94">
        <w:rPr>
          <w:rFonts w:ascii="Times New Roman" w:hAnsi="Times New Roman" w:cs="Times New Roman"/>
        </w:rPr>
        <w:t xml:space="preserve"> ailleurs qu’en Belgique</w:t>
      </w:r>
      <w:r w:rsidR="007D4A29">
        <w:rPr>
          <w:rFonts w:ascii="Times New Roman" w:hAnsi="Times New Roman" w:cs="Times New Roman"/>
        </w:rPr>
        <w:t xml:space="preserve">, parfois en laissant craindre – comme l’a exprimé </w:t>
      </w:r>
      <w:r w:rsidR="007D053D" w:rsidRPr="00BF4D4D">
        <w:rPr>
          <w:rFonts w:ascii="Times New Roman" w:hAnsi="Times New Roman" w:cs="Times New Roman"/>
        </w:rPr>
        <w:t>Gaetano Silvestri</w:t>
      </w:r>
      <w:r w:rsidR="007D053D">
        <w:rPr>
          <w:rFonts w:ascii="Times New Roman" w:hAnsi="Times New Roman" w:cs="Times New Roman"/>
        </w:rPr>
        <w:t>,</w:t>
      </w:r>
      <w:r w:rsidR="00894D6F" w:rsidRPr="00BF4D4D">
        <w:rPr>
          <w:rFonts w:ascii="Times New Roman" w:hAnsi="Times New Roman" w:cs="Times New Roman"/>
        </w:rPr>
        <w:t xml:space="preserve"> Président émérite de la Cour constitutionnelle</w:t>
      </w:r>
      <w:r w:rsidR="007D053D">
        <w:rPr>
          <w:rFonts w:ascii="Times New Roman" w:hAnsi="Times New Roman" w:cs="Times New Roman"/>
        </w:rPr>
        <w:t xml:space="preserve"> </w:t>
      </w:r>
      <w:r w:rsidR="00894D6F" w:rsidRPr="00BF4D4D">
        <w:rPr>
          <w:rFonts w:ascii="Times New Roman" w:hAnsi="Times New Roman" w:cs="Times New Roman"/>
        </w:rPr>
        <w:t>italienne</w:t>
      </w:r>
      <w:r w:rsidR="007D4A29">
        <w:rPr>
          <w:rFonts w:ascii="Times New Roman" w:hAnsi="Times New Roman" w:cs="Times New Roman"/>
        </w:rPr>
        <w:t xml:space="preserve"> – que ne se déploie </w:t>
      </w:r>
      <w:r w:rsidR="00894D6F" w:rsidRPr="00BF4D4D">
        <w:rPr>
          <w:rFonts w:ascii="Times New Roman" w:hAnsi="Times New Roman" w:cs="Times New Roman"/>
        </w:rPr>
        <w:t>la tentation d’invoquer Carl Schmitt pour justifier toutes les mesures au nom de l’urgence</w:t>
      </w:r>
      <w:r w:rsidR="007D4A29">
        <w:rPr>
          <w:rStyle w:val="Appelnotedebasdep"/>
          <w:rFonts w:ascii="Times New Roman" w:hAnsi="Times New Roman" w:cs="Times New Roman"/>
        </w:rPr>
        <w:footnoteReference w:id="25"/>
      </w:r>
      <w:r w:rsidR="00894D6F" w:rsidRPr="00BF4D4D">
        <w:rPr>
          <w:rFonts w:ascii="Times New Roman" w:hAnsi="Times New Roman" w:cs="Times New Roman"/>
        </w:rPr>
        <w:t>.</w:t>
      </w:r>
      <w:r w:rsidR="007D4A29">
        <w:rPr>
          <w:rFonts w:ascii="Times New Roman" w:hAnsi="Times New Roman" w:cs="Times New Roman"/>
        </w:rPr>
        <w:t xml:space="preserve"> Suisse</w:t>
      </w:r>
      <w:r w:rsidR="007D2D74">
        <w:rPr>
          <w:rStyle w:val="Appelnotedebasdep"/>
          <w:rFonts w:ascii="Times New Roman" w:hAnsi="Times New Roman" w:cs="Times New Roman"/>
        </w:rPr>
        <w:footnoteReference w:id="26"/>
      </w:r>
      <w:r w:rsidR="007D4A29">
        <w:rPr>
          <w:rFonts w:ascii="Times New Roman" w:hAnsi="Times New Roman" w:cs="Times New Roman"/>
        </w:rPr>
        <w:t>, Autriche, Allemagne</w:t>
      </w:r>
      <w:r w:rsidR="007D2D74">
        <w:rPr>
          <w:rStyle w:val="Appelnotedebasdep"/>
          <w:rFonts w:ascii="Times New Roman" w:hAnsi="Times New Roman" w:cs="Times New Roman"/>
        </w:rPr>
        <w:footnoteReference w:id="27"/>
      </w:r>
      <w:r w:rsidR="007D4A29">
        <w:rPr>
          <w:rFonts w:ascii="Times New Roman" w:hAnsi="Times New Roman" w:cs="Times New Roman"/>
        </w:rPr>
        <w:t xml:space="preserve">, toutes ces fédérations ont pour leur part vu </w:t>
      </w:r>
      <w:r w:rsidR="00FE026A">
        <w:rPr>
          <w:rFonts w:ascii="Times New Roman" w:hAnsi="Times New Roman" w:cs="Times New Roman"/>
        </w:rPr>
        <w:t xml:space="preserve">à des degrés divers </w:t>
      </w:r>
      <w:r w:rsidR="007D4A29">
        <w:rPr>
          <w:rFonts w:ascii="Times New Roman" w:hAnsi="Times New Roman" w:cs="Times New Roman"/>
        </w:rPr>
        <w:t>les équilibres entre autorité fédérale et entités fédérées bouscul</w:t>
      </w:r>
      <w:r w:rsidR="007D2D74">
        <w:rPr>
          <w:rFonts w:ascii="Times New Roman" w:hAnsi="Times New Roman" w:cs="Times New Roman"/>
        </w:rPr>
        <w:t>és</w:t>
      </w:r>
      <w:r w:rsidR="007D4A29">
        <w:rPr>
          <w:rFonts w:ascii="Times New Roman" w:hAnsi="Times New Roman" w:cs="Times New Roman"/>
        </w:rPr>
        <w:t>.</w:t>
      </w:r>
      <w:r w:rsidR="007D2D74">
        <w:rPr>
          <w:rFonts w:ascii="Times New Roman" w:hAnsi="Times New Roman" w:cs="Times New Roman"/>
        </w:rPr>
        <w:t xml:space="preserve"> S</w:t>
      </w:r>
      <w:r w:rsidR="005D7255" w:rsidRPr="00BF4D4D">
        <w:rPr>
          <w:rFonts w:ascii="Times New Roman" w:hAnsi="Times New Roman" w:cs="Times New Roman"/>
        </w:rPr>
        <w:t xml:space="preserve">oit </w:t>
      </w:r>
      <w:r w:rsidR="005D7255" w:rsidRPr="00BF4D4D">
        <w:rPr>
          <w:rFonts w:ascii="Times New Roman" w:hAnsi="Times New Roman" w:cs="Times New Roman"/>
        </w:rPr>
        <w:lastRenderedPageBreak/>
        <w:t>on utilise des dispositifs qui existaient pour faciliter la centralisation de la décision, soit on en crée</w:t>
      </w:r>
      <w:r w:rsidR="000806FE">
        <w:rPr>
          <w:rFonts w:ascii="Times New Roman" w:hAnsi="Times New Roman" w:cs="Times New Roman"/>
        </w:rPr>
        <w:t>, dans l’urgence,</w:t>
      </w:r>
      <w:r w:rsidR="005D7255" w:rsidRPr="00BF4D4D">
        <w:rPr>
          <w:rFonts w:ascii="Times New Roman" w:hAnsi="Times New Roman" w:cs="Times New Roman"/>
        </w:rPr>
        <w:t xml:space="preserve"> de nouveau</w:t>
      </w:r>
      <w:r w:rsidR="007D2D74">
        <w:rPr>
          <w:rFonts w:ascii="Times New Roman" w:hAnsi="Times New Roman" w:cs="Times New Roman"/>
        </w:rPr>
        <w:t>x</w:t>
      </w:r>
      <w:r w:rsidR="005A74C9" w:rsidRPr="00BF4D4D">
        <w:rPr>
          <w:rFonts w:ascii="Times New Roman" w:hAnsi="Times New Roman" w:cs="Times New Roman"/>
        </w:rPr>
        <w:t>, parfois plus permissif</w:t>
      </w:r>
      <w:r w:rsidR="00DA0791">
        <w:rPr>
          <w:rFonts w:ascii="Times New Roman" w:hAnsi="Times New Roman" w:cs="Times New Roman"/>
        </w:rPr>
        <w:t>s</w:t>
      </w:r>
      <w:r w:rsidR="005D7255" w:rsidRPr="00BF4D4D">
        <w:rPr>
          <w:rFonts w:ascii="Times New Roman" w:hAnsi="Times New Roman" w:cs="Times New Roman"/>
        </w:rPr>
        <w:t xml:space="preserve">. </w:t>
      </w:r>
      <w:r w:rsidR="007A6B66">
        <w:rPr>
          <w:rFonts w:ascii="Times New Roman" w:hAnsi="Times New Roman" w:cs="Times New Roman"/>
        </w:rPr>
        <w:t>Par ailleurs, le raisonnement pourrait être poursuivi puisqu’on relève encore la personnalisation de la réponse à l’épidémie, et donc la centralisation</w:t>
      </w:r>
      <w:r w:rsidR="00C40D9D">
        <w:rPr>
          <w:rFonts w:ascii="Times New Roman" w:hAnsi="Times New Roman" w:cs="Times New Roman"/>
        </w:rPr>
        <w:t xml:space="preserve">, au sein même des gouvernements, </w:t>
      </w:r>
      <w:r w:rsidR="007A6B66">
        <w:rPr>
          <w:rFonts w:ascii="Times New Roman" w:hAnsi="Times New Roman" w:cs="Times New Roman"/>
        </w:rPr>
        <w:t>entre les mains de quelques ministres (Premier ministre, ministres de la santé ou de l’intérieur</w:t>
      </w:r>
      <w:r w:rsidR="007A6B66" w:rsidRPr="00BF4D4D">
        <w:rPr>
          <w:rStyle w:val="Appelnotedebasdep"/>
          <w:rFonts w:ascii="Times New Roman" w:hAnsi="Times New Roman" w:cs="Times New Roman"/>
        </w:rPr>
        <w:footnoteReference w:id="28"/>
      </w:r>
      <w:r w:rsidR="007A6B66">
        <w:rPr>
          <w:rFonts w:ascii="Times New Roman" w:hAnsi="Times New Roman" w:cs="Times New Roman"/>
        </w:rPr>
        <w:t>) dont la visibilité, à l’instar d’experts spécialisés, est accrue.</w:t>
      </w:r>
      <w:r w:rsidR="009F35D1">
        <w:rPr>
          <w:rFonts w:ascii="Times New Roman" w:hAnsi="Times New Roman" w:cs="Times New Roman"/>
        </w:rPr>
        <w:t xml:space="preserve"> </w:t>
      </w:r>
    </w:p>
    <w:p w14:paraId="3FD1EEE6" w14:textId="77777777" w:rsidR="009F35D1" w:rsidRDefault="009F35D1" w:rsidP="00C96DD1">
      <w:pPr>
        <w:spacing w:line="276" w:lineRule="auto"/>
        <w:jc w:val="both"/>
        <w:rPr>
          <w:rFonts w:ascii="Times New Roman" w:hAnsi="Times New Roman" w:cs="Times New Roman"/>
        </w:rPr>
      </w:pPr>
    </w:p>
    <w:p w14:paraId="4C19CE0D" w14:textId="71241349" w:rsidR="00C40D9D" w:rsidRDefault="00C40D9D" w:rsidP="00C96DD1">
      <w:pPr>
        <w:spacing w:line="276" w:lineRule="auto"/>
        <w:jc w:val="both"/>
        <w:rPr>
          <w:rFonts w:ascii="Times New Roman" w:hAnsi="Times New Roman" w:cs="Times New Roman"/>
        </w:rPr>
      </w:pPr>
      <w:r>
        <w:rPr>
          <w:rFonts w:ascii="Times New Roman" w:hAnsi="Times New Roman" w:cs="Times New Roman"/>
        </w:rPr>
        <w:t xml:space="preserve">Bien entendu, </w:t>
      </w:r>
      <w:r w:rsidR="005D7255" w:rsidRPr="00BF4D4D">
        <w:rPr>
          <w:rFonts w:ascii="Times New Roman" w:hAnsi="Times New Roman" w:cs="Times New Roman"/>
        </w:rPr>
        <w:t>vu les difficultés</w:t>
      </w:r>
      <w:r w:rsidR="005A74C9" w:rsidRPr="00BF4D4D">
        <w:rPr>
          <w:rFonts w:ascii="Times New Roman" w:hAnsi="Times New Roman" w:cs="Times New Roman"/>
        </w:rPr>
        <w:t xml:space="preserve"> et les dangers </w:t>
      </w:r>
      <w:r w:rsidR="003A3333">
        <w:rPr>
          <w:rFonts w:ascii="Times New Roman" w:hAnsi="Times New Roman" w:cs="Times New Roman"/>
        </w:rPr>
        <w:t xml:space="preserve">qui se dessinaient </w:t>
      </w:r>
      <w:r w:rsidR="005A74C9" w:rsidRPr="00BF4D4D">
        <w:rPr>
          <w:rFonts w:ascii="Times New Roman" w:hAnsi="Times New Roman" w:cs="Times New Roman"/>
        </w:rPr>
        <w:t>à l’horizon</w:t>
      </w:r>
      <w:r>
        <w:rPr>
          <w:rFonts w:ascii="Times New Roman" w:hAnsi="Times New Roman" w:cs="Times New Roman"/>
        </w:rPr>
        <w:t>,</w:t>
      </w:r>
      <w:r w:rsidR="005D7255" w:rsidRPr="00BF4D4D">
        <w:rPr>
          <w:rFonts w:ascii="Times New Roman" w:hAnsi="Times New Roman" w:cs="Times New Roman"/>
        </w:rPr>
        <w:t xml:space="preserve"> </w:t>
      </w:r>
      <w:r>
        <w:rPr>
          <w:rFonts w:ascii="Times New Roman" w:hAnsi="Times New Roman" w:cs="Times New Roman"/>
        </w:rPr>
        <w:t>on peut être tenté d’approuver ces aménagements dans la prise de décision : n’y gagne-t-on pas</w:t>
      </w:r>
      <w:r w:rsidR="00F07123" w:rsidRPr="00BF4D4D">
        <w:rPr>
          <w:rFonts w:ascii="Times New Roman" w:hAnsi="Times New Roman" w:cs="Times New Roman"/>
        </w:rPr>
        <w:t xml:space="preserve"> en rapidité et en clarté</w:t>
      </w:r>
      <w:r w:rsidR="00F07123" w:rsidRPr="00BF4D4D">
        <w:rPr>
          <w:rStyle w:val="Appelnotedebasdep"/>
          <w:rFonts w:ascii="Times New Roman" w:hAnsi="Times New Roman" w:cs="Times New Roman"/>
        </w:rPr>
        <w:footnoteReference w:id="29"/>
      </w:r>
      <w:r>
        <w:rPr>
          <w:rFonts w:ascii="Times New Roman" w:hAnsi="Times New Roman" w:cs="Times New Roman"/>
        </w:rPr>
        <w:t> ? S</w:t>
      </w:r>
      <w:r w:rsidR="005A74C9" w:rsidRPr="00BF4D4D">
        <w:rPr>
          <w:rFonts w:ascii="Times New Roman" w:hAnsi="Times New Roman" w:cs="Times New Roman"/>
        </w:rPr>
        <w:t xml:space="preserve">’agissant </w:t>
      </w:r>
      <w:r>
        <w:rPr>
          <w:rFonts w:ascii="Times New Roman" w:hAnsi="Times New Roman" w:cs="Times New Roman"/>
        </w:rPr>
        <w:t xml:space="preserve">plus spécifiquement </w:t>
      </w:r>
      <w:r w:rsidR="005A74C9" w:rsidRPr="00BF4D4D">
        <w:rPr>
          <w:rFonts w:ascii="Times New Roman" w:hAnsi="Times New Roman" w:cs="Times New Roman"/>
        </w:rPr>
        <w:t>de la question du fédéralisme,</w:t>
      </w:r>
      <w:r w:rsidR="00F07123" w:rsidRPr="00BF4D4D">
        <w:rPr>
          <w:rFonts w:ascii="Times New Roman" w:hAnsi="Times New Roman" w:cs="Times New Roman"/>
        </w:rPr>
        <w:t xml:space="preserve"> les études n’ont-elles pas démontré que la population </w:t>
      </w:r>
      <w:r w:rsidR="007D2D74">
        <w:rPr>
          <w:rFonts w:ascii="Times New Roman" w:hAnsi="Times New Roman" w:cs="Times New Roman"/>
        </w:rPr>
        <w:t>soutient</w:t>
      </w:r>
      <w:r w:rsidR="00F07123" w:rsidRPr="00BF4D4D">
        <w:rPr>
          <w:rFonts w:ascii="Times New Roman" w:hAnsi="Times New Roman" w:cs="Times New Roman"/>
        </w:rPr>
        <w:t xml:space="preserve"> </w:t>
      </w:r>
      <w:r w:rsidR="007D2D74">
        <w:rPr>
          <w:rFonts w:ascii="Times New Roman" w:hAnsi="Times New Roman" w:cs="Times New Roman"/>
        </w:rPr>
        <w:t>en règle générale</w:t>
      </w:r>
      <w:r w:rsidR="00F07123" w:rsidRPr="00BF4D4D">
        <w:rPr>
          <w:rFonts w:ascii="Times New Roman" w:hAnsi="Times New Roman" w:cs="Times New Roman"/>
        </w:rPr>
        <w:t xml:space="preserve"> un</w:t>
      </w:r>
      <w:r>
        <w:rPr>
          <w:rFonts w:ascii="Times New Roman" w:hAnsi="Times New Roman" w:cs="Times New Roman"/>
        </w:rPr>
        <w:t xml:space="preserve"> transfert de compétences vers l’Autorité fédérale, </w:t>
      </w:r>
      <w:r w:rsidR="00F07123" w:rsidRPr="00BF4D4D">
        <w:rPr>
          <w:rFonts w:ascii="Times New Roman" w:hAnsi="Times New Roman" w:cs="Times New Roman"/>
        </w:rPr>
        <w:t>au détriment des pouvoirs sub-étatiques</w:t>
      </w:r>
      <w:r w:rsidR="00D94A3A" w:rsidRPr="00BF4D4D">
        <w:rPr>
          <w:rFonts w:ascii="Times New Roman" w:hAnsi="Times New Roman" w:cs="Times New Roman"/>
        </w:rPr>
        <w:t xml:space="preserve">, et une politique </w:t>
      </w:r>
      <w:r>
        <w:rPr>
          <w:rFonts w:ascii="Times New Roman" w:hAnsi="Times New Roman" w:cs="Times New Roman"/>
        </w:rPr>
        <w:t xml:space="preserve">plus </w:t>
      </w:r>
      <w:r w:rsidR="00D94A3A" w:rsidRPr="00BF4D4D">
        <w:rPr>
          <w:rFonts w:ascii="Times New Roman" w:hAnsi="Times New Roman" w:cs="Times New Roman"/>
        </w:rPr>
        <w:t>homogène en cas de crise</w:t>
      </w:r>
      <w:r w:rsidR="00D94A3A" w:rsidRPr="00BF4D4D">
        <w:rPr>
          <w:rStyle w:val="Appelnotedebasdep"/>
          <w:rFonts w:ascii="Times New Roman" w:hAnsi="Times New Roman" w:cs="Times New Roman"/>
        </w:rPr>
        <w:footnoteReference w:id="30"/>
      </w:r>
      <w:r w:rsidR="005A74C9" w:rsidRPr="00BF4D4D">
        <w:rPr>
          <w:rFonts w:ascii="Times New Roman" w:hAnsi="Times New Roman" w:cs="Times New Roman"/>
        </w:rPr>
        <w:t xml:space="preserve"> ? </w:t>
      </w:r>
    </w:p>
    <w:p w14:paraId="2270B0FC" w14:textId="77777777" w:rsidR="00C40D9D" w:rsidRDefault="00C40D9D" w:rsidP="00C96DD1">
      <w:pPr>
        <w:spacing w:line="276" w:lineRule="auto"/>
        <w:jc w:val="both"/>
        <w:rPr>
          <w:rFonts w:ascii="Times New Roman" w:hAnsi="Times New Roman" w:cs="Times New Roman"/>
        </w:rPr>
      </w:pPr>
    </w:p>
    <w:p w14:paraId="45A6662C" w14:textId="77777777" w:rsidR="00394F8E" w:rsidRDefault="00EE7BE9" w:rsidP="00EE7BE9">
      <w:pPr>
        <w:spacing w:line="276" w:lineRule="auto"/>
        <w:jc w:val="both"/>
        <w:rPr>
          <w:rFonts w:ascii="Times New Roman" w:hAnsi="Times New Roman" w:cs="Times New Roman"/>
        </w:rPr>
      </w:pPr>
      <w:r>
        <w:rPr>
          <w:rFonts w:ascii="Times New Roman" w:hAnsi="Times New Roman" w:cs="Times New Roman"/>
        </w:rPr>
        <w:t xml:space="preserve">En guise de conclusion, il convient de nuancer ces deux volets de la réflexion. </w:t>
      </w:r>
    </w:p>
    <w:p w14:paraId="751688EB" w14:textId="77777777" w:rsidR="00394F8E" w:rsidRDefault="00394F8E" w:rsidP="00EE7BE9">
      <w:pPr>
        <w:spacing w:line="276" w:lineRule="auto"/>
        <w:jc w:val="both"/>
        <w:rPr>
          <w:rFonts w:ascii="Times New Roman" w:hAnsi="Times New Roman" w:cs="Times New Roman"/>
        </w:rPr>
      </w:pPr>
    </w:p>
    <w:p w14:paraId="78F484D1" w14:textId="4450927D" w:rsidR="007D2D74" w:rsidRDefault="007E0B54" w:rsidP="007D2D74">
      <w:pPr>
        <w:spacing w:line="276" w:lineRule="auto"/>
        <w:jc w:val="both"/>
        <w:rPr>
          <w:rFonts w:ascii="Times New Roman" w:hAnsi="Times New Roman" w:cs="Times New Roman"/>
        </w:rPr>
      </w:pPr>
      <w:r>
        <w:rPr>
          <w:rFonts w:ascii="Times New Roman" w:hAnsi="Times New Roman" w:cs="Times New Roman"/>
        </w:rPr>
        <w:t>Premièrement</w:t>
      </w:r>
      <w:r w:rsidR="00394F8E">
        <w:rPr>
          <w:rFonts w:ascii="Times New Roman" w:hAnsi="Times New Roman" w:cs="Times New Roman"/>
        </w:rPr>
        <w:t xml:space="preserve">, il apparaît délicat d’isoler </w:t>
      </w:r>
      <w:r w:rsidR="00BF4279">
        <w:rPr>
          <w:rFonts w:ascii="Times New Roman" w:hAnsi="Times New Roman" w:cs="Times New Roman"/>
        </w:rPr>
        <w:t xml:space="preserve">un </w:t>
      </w:r>
      <w:r w:rsidR="00394F8E">
        <w:rPr>
          <w:rFonts w:ascii="Times New Roman" w:hAnsi="Times New Roman" w:cs="Times New Roman"/>
        </w:rPr>
        <w:t xml:space="preserve">modèle institutionnel vierge de toutes critiques en ce qui concerne la gestion de crise. </w:t>
      </w:r>
      <w:r w:rsidR="00C55D33">
        <w:rPr>
          <w:rFonts w:ascii="Times New Roman" w:hAnsi="Times New Roman" w:cs="Times New Roman"/>
        </w:rPr>
        <w:t>Précisément</w:t>
      </w:r>
      <w:r w:rsidR="00C55D33" w:rsidRPr="00BF4D4D">
        <w:rPr>
          <w:rFonts w:ascii="Times New Roman" w:hAnsi="Times New Roman" w:cs="Times New Roman"/>
        </w:rPr>
        <w:t xml:space="preserve"> on doit bien </w:t>
      </w:r>
      <w:r w:rsidR="007D2D74">
        <w:rPr>
          <w:rFonts w:ascii="Times New Roman" w:hAnsi="Times New Roman" w:cs="Times New Roman"/>
        </w:rPr>
        <w:t>admettre</w:t>
      </w:r>
      <w:r w:rsidR="00C55D33" w:rsidRPr="00BF4D4D">
        <w:rPr>
          <w:rFonts w:ascii="Times New Roman" w:hAnsi="Times New Roman" w:cs="Times New Roman"/>
        </w:rPr>
        <w:t xml:space="preserve"> que les données empiriques suggèrent que ni la décentralisation </w:t>
      </w:r>
      <w:r w:rsidR="001F2AF4">
        <w:rPr>
          <w:rFonts w:ascii="Times New Roman" w:hAnsi="Times New Roman" w:cs="Times New Roman"/>
        </w:rPr>
        <w:t>de l’ensemble des dépenses budgétaires</w:t>
      </w:r>
      <w:r w:rsidR="00C55D33" w:rsidRPr="00BF4D4D">
        <w:rPr>
          <w:rFonts w:ascii="Times New Roman" w:hAnsi="Times New Roman" w:cs="Times New Roman"/>
        </w:rPr>
        <w:t xml:space="preserve"> ni la décentralisation des politiques de santé n'ont </w:t>
      </w:r>
      <w:r w:rsidR="00C55D33">
        <w:rPr>
          <w:rFonts w:ascii="Times New Roman" w:hAnsi="Times New Roman" w:cs="Times New Roman"/>
        </w:rPr>
        <w:t xml:space="preserve">eu </w:t>
      </w:r>
      <w:r w:rsidR="00C55D33" w:rsidRPr="00BF4D4D">
        <w:rPr>
          <w:rFonts w:ascii="Times New Roman" w:hAnsi="Times New Roman" w:cs="Times New Roman"/>
        </w:rPr>
        <w:t xml:space="preserve">de relation significative avec la dispersion des cas de </w:t>
      </w:r>
      <w:r w:rsidR="00BF4279">
        <w:rPr>
          <w:rFonts w:ascii="Times New Roman" w:hAnsi="Times New Roman" w:cs="Times New Roman"/>
        </w:rPr>
        <w:t>covid</w:t>
      </w:r>
      <w:r w:rsidR="00C55D33" w:rsidRPr="00BF4D4D">
        <w:rPr>
          <w:rFonts w:ascii="Times New Roman" w:hAnsi="Times New Roman" w:cs="Times New Roman"/>
        </w:rPr>
        <w:t>-19 entre les régions d</w:t>
      </w:r>
      <w:r w:rsidR="007D2D74">
        <w:rPr>
          <w:rFonts w:ascii="Times New Roman" w:hAnsi="Times New Roman" w:cs="Times New Roman"/>
        </w:rPr>
        <w:t>’</w:t>
      </w:r>
      <w:r w:rsidR="00C55D33" w:rsidRPr="00BF4D4D">
        <w:rPr>
          <w:rFonts w:ascii="Times New Roman" w:hAnsi="Times New Roman" w:cs="Times New Roman"/>
        </w:rPr>
        <w:t>un même pays</w:t>
      </w:r>
      <w:r w:rsidR="00C55D33" w:rsidRPr="00BF4D4D">
        <w:rPr>
          <w:rStyle w:val="Appelnotedebasdep"/>
          <w:rFonts w:ascii="Times New Roman" w:hAnsi="Times New Roman" w:cs="Times New Roman"/>
        </w:rPr>
        <w:footnoteReference w:id="31"/>
      </w:r>
      <w:r w:rsidR="00C55D33" w:rsidRPr="00BF4D4D">
        <w:rPr>
          <w:rFonts w:ascii="Times New Roman" w:hAnsi="Times New Roman" w:cs="Times New Roman"/>
        </w:rPr>
        <w:t>.</w:t>
      </w:r>
      <w:r w:rsidR="00C55D33">
        <w:rPr>
          <w:rFonts w:ascii="Times New Roman" w:hAnsi="Times New Roman" w:cs="Times New Roman"/>
        </w:rPr>
        <w:t xml:space="preserve"> </w:t>
      </w:r>
      <w:r w:rsidR="007D2D74">
        <w:rPr>
          <w:rFonts w:ascii="Times New Roman" w:hAnsi="Times New Roman" w:cs="Times New Roman"/>
        </w:rPr>
        <w:t xml:space="preserve">D’ailleurs, au cours de </w:t>
      </w:r>
      <w:r w:rsidR="00394F8E">
        <w:rPr>
          <w:rFonts w:ascii="Times New Roman" w:hAnsi="Times New Roman" w:cs="Times New Roman"/>
        </w:rPr>
        <w:t>la pandémie de covid-19,</w:t>
      </w:r>
      <w:r w:rsidR="00296FF3">
        <w:rPr>
          <w:rFonts w:ascii="Times New Roman" w:hAnsi="Times New Roman" w:cs="Times New Roman"/>
        </w:rPr>
        <w:t xml:space="preserve"> on </w:t>
      </w:r>
      <w:r w:rsidR="007D2D74">
        <w:rPr>
          <w:rFonts w:ascii="Times New Roman" w:hAnsi="Times New Roman" w:cs="Times New Roman"/>
        </w:rPr>
        <w:t>remarque</w:t>
      </w:r>
      <w:r w:rsidR="00C55D33">
        <w:rPr>
          <w:rFonts w:ascii="Times New Roman" w:hAnsi="Times New Roman" w:cs="Times New Roman"/>
        </w:rPr>
        <w:t xml:space="preserve"> à ce titre</w:t>
      </w:r>
      <w:r w:rsidR="00296FF3">
        <w:rPr>
          <w:rFonts w:ascii="Times New Roman" w:hAnsi="Times New Roman" w:cs="Times New Roman"/>
        </w:rPr>
        <w:t xml:space="preserve"> une profonde divergence de vue, notamment dans la presse nationale et internationale, quant à la formule magique à appliquer dans </w:t>
      </w:r>
      <w:r w:rsidR="00C1279A">
        <w:rPr>
          <w:rFonts w:ascii="Times New Roman" w:hAnsi="Times New Roman" w:cs="Times New Roman"/>
        </w:rPr>
        <w:t>c</w:t>
      </w:r>
      <w:r w:rsidR="00296FF3">
        <w:rPr>
          <w:rFonts w:ascii="Times New Roman" w:hAnsi="Times New Roman" w:cs="Times New Roman"/>
        </w:rPr>
        <w:t>es circonstances</w:t>
      </w:r>
      <w:r w:rsidR="00C55D33">
        <w:rPr>
          <w:rFonts w:ascii="Times New Roman" w:hAnsi="Times New Roman" w:cs="Times New Roman"/>
        </w:rPr>
        <w:t> :</w:t>
      </w:r>
    </w:p>
    <w:p w14:paraId="014CB21B" w14:textId="77777777" w:rsidR="00FE026A" w:rsidRDefault="00FE026A" w:rsidP="007D2D74">
      <w:pPr>
        <w:spacing w:line="276" w:lineRule="auto"/>
        <w:jc w:val="both"/>
        <w:rPr>
          <w:rFonts w:ascii="Times New Roman" w:hAnsi="Times New Roman" w:cs="Times New Roman"/>
        </w:rPr>
      </w:pPr>
    </w:p>
    <w:p w14:paraId="269C7B9D" w14:textId="54051F9F" w:rsidR="007D2D74" w:rsidRPr="00FE026A" w:rsidRDefault="007D2D74" w:rsidP="007D2D74">
      <w:pPr>
        <w:pStyle w:val="Paragraphedeliste"/>
        <w:numPr>
          <w:ilvl w:val="0"/>
          <w:numId w:val="3"/>
        </w:numPr>
        <w:spacing w:line="276" w:lineRule="auto"/>
        <w:jc w:val="both"/>
        <w:rPr>
          <w:rFonts w:ascii="Times New Roman" w:hAnsi="Times New Roman" w:cs="Times New Roman"/>
          <w:sz w:val="20"/>
          <w:szCs w:val="20"/>
        </w:rPr>
      </w:pPr>
      <w:r w:rsidRPr="00FE026A">
        <w:rPr>
          <w:rFonts w:ascii="Times New Roman" w:hAnsi="Times New Roman" w:cs="Times New Roman"/>
          <w:sz w:val="20"/>
          <w:szCs w:val="20"/>
        </w:rPr>
        <w:t>C. Bourdoiseau, « Coronavirus : l’Allemagne malade de son fédéralisme », Libération, 16 mars 2020</w:t>
      </w:r>
      <w:r w:rsidR="00FE026A">
        <w:rPr>
          <w:rFonts w:ascii="Times New Roman" w:hAnsi="Times New Roman" w:cs="Times New Roman"/>
          <w:sz w:val="20"/>
          <w:szCs w:val="20"/>
        </w:rPr>
        <w:t> ;</w:t>
      </w:r>
    </w:p>
    <w:p w14:paraId="1D647D57" w14:textId="6022FBF1" w:rsidR="007D2D74" w:rsidRPr="00DB5FCE" w:rsidRDefault="007D2D74" w:rsidP="007D2D74">
      <w:pPr>
        <w:pStyle w:val="Paragraphedeliste"/>
        <w:numPr>
          <w:ilvl w:val="0"/>
          <w:numId w:val="3"/>
        </w:numPr>
        <w:spacing w:line="276" w:lineRule="auto"/>
        <w:jc w:val="both"/>
        <w:rPr>
          <w:rFonts w:ascii="Times New Roman" w:hAnsi="Times New Roman" w:cs="Times New Roman"/>
          <w:sz w:val="20"/>
          <w:szCs w:val="20"/>
          <w:lang w:val="en-GB"/>
        </w:rPr>
      </w:pPr>
      <w:r w:rsidRPr="00DB5FCE">
        <w:rPr>
          <w:rFonts w:ascii="Times New Roman" w:hAnsi="Times New Roman" w:cs="Times New Roman"/>
          <w:sz w:val="20"/>
          <w:szCs w:val="20"/>
          <w:lang w:val="en-GB"/>
        </w:rPr>
        <w:t xml:space="preserve">N. Feldman, « US Federalism Isn't Great at Handling Pandemics », Bloomberg, 19 mars </w:t>
      </w:r>
      <w:proofErr w:type="gramStart"/>
      <w:r w:rsidRPr="00DB5FCE">
        <w:rPr>
          <w:rFonts w:ascii="Times New Roman" w:hAnsi="Times New Roman" w:cs="Times New Roman"/>
          <w:sz w:val="20"/>
          <w:szCs w:val="20"/>
          <w:lang w:val="en-GB"/>
        </w:rPr>
        <w:t>2020</w:t>
      </w:r>
      <w:r w:rsidR="00FE026A" w:rsidRPr="00DB5FCE">
        <w:rPr>
          <w:rFonts w:ascii="Times New Roman" w:hAnsi="Times New Roman" w:cs="Times New Roman"/>
          <w:sz w:val="20"/>
          <w:szCs w:val="20"/>
          <w:lang w:val="en-GB"/>
        </w:rPr>
        <w:t> ;</w:t>
      </w:r>
      <w:proofErr w:type="gramEnd"/>
    </w:p>
    <w:p w14:paraId="30F42F3C" w14:textId="4A0755E0" w:rsidR="007D2D74" w:rsidRPr="00FE026A" w:rsidRDefault="007D2D74" w:rsidP="007D2D74">
      <w:pPr>
        <w:pStyle w:val="Paragraphedeliste"/>
        <w:numPr>
          <w:ilvl w:val="0"/>
          <w:numId w:val="3"/>
        </w:numPr>
        <w:spacing w:line="276" w:lineRule="auto"/>
        <w:jc w:val="both"/>
        <w:rPr>
          <w:rFonts w:ascii="Times New Roman" w:hAnsi="Times New Roman" w:cs="Times New Roman"/>
          <w:sz w:val="20"/>
          <w:szCs w:val="20"/>
        </w:rPr>
      </w:pPr>
      <w:r w:rsidRPr="00FE026A">
        <w:rPr>
          <w:rFonts w:ascii="Times New Roman" w:hAnsi="Times New Roman" w:cs="Times New Roman"/>
          <w:sz w:val="20"/>
          <w:szCs w:val="20"/>
        </w:rPr>
        <w:t xml:space="preserve">A. Ginori, « Perché la Francia va meglio </w:t>
      </w:r>
      <w:proofErr w:type="gramStart"/>
      <w:r w:rsidRPr="00FE026A">
        <w:rPr>
          <w:rFonts w:ascii="Times New Roman" w:hAnsi="Times New Roman" w:cs="Times New Roman"/>
          <w:sz w:val="20"/>
          <w:szCs w:val="20"/>
        </w:rPr>
        <w:t>dell’Italia:</w:t>
      </w:r>
      <w:proofErr w:type="gramEnd"/>
      <w:r w:rsidRPr="00FE026A">
        <w:rPr>
          <w:rFonts w:ascii="Times New Roman" w:hAnsi="Times New Roman" w:cs="Times New Roman"/>
          <w:sz w:val="20"/>
          <w:szCs w:val="20"/>
        </w:rPr>
        <w:t xml:space="preserve"> più posti in terapia intensiva e sanità centralizzata », </w:t>
      </w:r>
      <w:r w:rsidRPr="00FE026A">
        <w:rPr>
          <w:rFonts w:ascii="Times New Roman" w:hAnsi="Times New Roman" w:cs="Times New Roman"/>
          <w:i/>
          <w:iCs/>
          <w:sz w:val="20"/>
          <w:szCs w:val="20"/>
        </w:rPr>
        <w:t>la Repubblica</w:t>
      </w:r>
      <w:r w:rsidRPr="00FE026A">
        <w:rPr>
          <w:rFonts w:ascii="Times New Roman" w:hAnsi="Times New Roman" w:cs="Times New Roman"/>
          <w:sz w:val="20"/>
          <w:szCs w:val="20"/>
        </w:rPr>
        <w:t>, 8 avril 2020</w:t>
      </w:r>
      <w:r w:rsidR="00FE026A">
        <w:rPr>
          <w:rFonts w:ascii="Times New Roman" w:hAnsi="Times New Roman" w:cs="Times New Roman"/>
          <w:sz w:val="20"/>
          <w:szCs w:val="20"/>
        </w:rPr>
        <w:t> ;</w:t>
      </w:r>
    </w:p>
    <w:p w14:paraId="750E7B68" w14:textId="54819E34" w:rsidR="007D2D74" w:rsidRPr="00FE026A" w:rsidRDefault="007D2D74" w:rsidP="007D2D74">
      <w:pPr>
        <w:pStyle w:val="Paragraphedeliste"/>
        <w:numPr>
          <w:ilvl w:val="0"/>
          <w:numId w:val="3"/>
        </w:numPr>
        <w:spacing w:line="276" w:lineRule="auto"/>
        <w:jc w:val="both"/>
        <w:rPr>
          <w:rFonts w:ascii="Times New Roman" w:hAnsi="Times New Roman" w:cs="Times New Roman"/>
          <w:sz w:val="20"/>
          <w:szCs w:val="20"/>
        </w:rPr>
      </w:pPr>
      <w:r w:rsidRPr="00FE026A">
        <w:rPr>
          <w:rFonts w:ascii="Times New Roman" w:hAnsi="Times New Roman" w:cs="Times New Roman"/>
          <w:sz w:val="20"/>
          <w:szCs w:val="20"/>
        </w:rPr>
        <w:t xml:space="preserve">N. Beytout, « Gestion du confinement : les limites de la centralisation du pouvoir », </w:t>
      </w:r>
      <w:r w:rsidRPr="00FE026A">
        <w:rPr>
          <w:rFonts w:ascii="Times New Roman" w:hAnsi="Times New Roman" w:cs="Times New Roman"/>
          <w:i/>
          <w:iCs/>
          <w:sz w:val="20"/>
          <w:szCs w:val="20"/>
        </w:rPr>
        <w:t>Europe1</w:t>
      </w:r>
      <w:r w:rsidRPr="00FE026A">
        <w:rPr>
          <w:rFonts w:ascii="Times New Roman" w:hAnsi="Times New Roman" w:cs="Times New Roman"/>
          <w:sz w:val="20"/>
          <w:szCs w:val="20"/>
        </w:rPr>
        <w:t>, 24 avril 2020</w:t>
      </w:r>
      <w:r w:rsidR="00FE026A">
        <w:rPr>
          <w:rFonts w:ascii="Times New Roman" w:hAnsi="Times New Roman" w:cs="Times New Roman"/>
          <w:sz w:val="20"/>
          <w:szCs w:val="20"/>
        </w:rPr>
        <w:t> ;</w:t>
      </w:r>
    </w:p>
    <w:p w14:paraId="7B5FBFF7" w14:textId="6E5D45C2" w:rsidR="00B65223" w:rsidRPr="00FE026A" w:rsidRDefault="00B65223" w:rsidP="007D2D74">
      <w:pPr>
        <w:pStyle w:val="Paragraphedeliste"/>
        <w:numPr>
          <w:ilvl w:val="0"/>
          <w:numId w:val="3"/>
        </w:numPr>
        <w:spacing w:line="276" w:lineRule="auto"/>
        <w:jc w:val="both"/>
        <w:rPr>
          <w:rFonts w:ascii="Times New Roman" w:hAnsi="Times New Roman" w:cs="Times New Roman"/>
          <w:sz w:val="20"/>
          <w:szCs w:val="20"/>
        </w:rPr>
      </w:pPr>
      <w:r w:rsidRPr="00FE026A">
        <w:rPr>
          <w:rFonts w:ascii="Times New Roman" w:hAnsi="Times New Roman" w:cs="Times New Roman"/>
          <w:sz w:val="20"/>
          <w:szCs w:val="20"/>
        </w:rPr>
        <w:t xml:space="preserve">M. </w:t>
      </w:r>
      <w:r w:rsidR="007D2D74" w:rsidRPr="00FE026A">
        <w:rPr>
          <w:rFonts w:ascii="Times New Roman" w:hAnsi="Times New Roman" w:cs="Times New Roman"/>
          <w:sz w:val="20"/>
          <w:szCs w:val="20"/>
        </w:rPr>
        <w:t>H</w:t>
      </w:r>
      <w:r w:rsidRPr="00FE026A">
        <w:rPr>
          <w:rFonts w:ascii="Times New Roman" w:hAnsi="Times New Roman" w:cs="Times New Roman"/>
          <w:sz w:val="20"/>
          <w:szCs w:val="20"/>
        </w:rPr>
        <w:t xml:space="preserve">enry, </w:t>
      </w:r>
      <w:r w:rsidR="007D2D74" w:rsidRPr="00FE026A">
        <w:rPr>
          <w:rFonts w:ascii="Times New Roman" w:hAnsi="Times New Roman" w:cs="Times New Roman"/>
          <w:sz w:val="20"/>
          <w:szCs w:val="20"/>
        </w:rPr>
        <w:t>« </w:t>
      </w:r>
      <w:r w:rsidRPr="00FE026A">
        <w:rPr>
          <w:rFonts w:ascii="Times New Roman" w:hAnsi="Times New Roman" w:cs="Times New Roman"/>
          <w:sz w:val="20"/>
          <w:szCs w:val="20"/>
        </w:rPr>
        <w:t>Tribune - Le Covid-19 ou l'échec de la centralisation</w:t>
      </w:r>
      <w:r w:rsidR="007D2D74" w:rsidRPr="00FE026A">
        <w:rPr>
          <w:rFonts w:ascii="Times New Roman" w:hAnsi="Times New Roman" w:cs="Times New Roman"/>
          <w:sz w:val="20"/>
          <w:szCs w:val="20"/>
        </w:rPr>
        <w:t> »</w:t>
      </w:r>
      <w:r w:rsidRPr="00FE026A">
        <w:rPr>
          <w:rFonts w:ascii="Times New Roman" w:hAnsi="Times New Roman" w:cs="Times New Roman"/>
          <w:sz w:val="20"/>
          <w:szCs w:val="20"/>
        </w:rPr>
        <w:t xml:space="preserve">, </w:t>
      </w:r>
      <w:r w:rsidR="007D2D74" w:rsidRPr="00FE026A">
        <w:rPr>
          <w:rFonts w:ascii="Times New Roman" w:hAnsi="Times New Roman" w:cs="Times New Roman"/>
          <w:i/>
          <w:iCs/>
          <w:sz w:val="20"/>
          <w:szCs w:val="20"/>
        </w:rPr>
        <w:t>Libération</w:t>
      </w:r>
      <w:r w:rsidR="007D2D74" w:rsidRPr="00FE026A">
        <w:rPr>
          <w:rFonts w:ascii="Times New Roman" w:hAnsi="Times New Roman" w:cs="Times New Roman"/>
          <w:sz w:val="20"/>
          <w:szCs w:val="20"/>
        </w:rPr>
        <w:t xml:space="preserve">, </w:t>
      </w:r>
      <w:r w:rsidRPr="00FE026A">
        <w:rPr>
          <w:rFonts w:ascii="Times New Roman" w:hAnsi="Times New Roman" w:cs="Times New Roman"/>
          <w:sz w:val="20"/>
          <w:szCs w:val="20"/>
        </w:rPr>
        <w:t>2 mai 2020</w:t>
      </w:r>
      <w:r w:rsidR="00FE026A">
        <w:rPr>
          <w:rFonts w:ascii="Times New Roman" w:hAnsi="Times New Roman" w:cs="Times New Roman"/>
          <w:sz w:val="20"/>
          <w:szCs w:val="20"/>
        </w:rPr>
        <w:t> ;</w:t>
      </w:r>
    </w:p>
    <w:p w14:paraId="54339C2B" w14:textId="36C61645" w:rsidR="007D2D74" w:rsidRPr="00DB5FCE" w:rsidRDefault="007D2D74" w:rsidP="007D2D74">
      <w:pPr>
        <w:pStyle w:val="Paragraphedeliste"/>
        <w:numPr>
          <w:ilvl w:val="0"/>
          <w:numId w:val="3"/>
        </w:numPr>
        <w:spacing w:line="276" w:lineRule="auto"/>
        <w:jc w:val="both"/>
        <w:rPr>
          <w:rFonts w:ascii="Times New Roman" w:hAnsi="Times New Roman" w:cs="Times New Roman"/>
          <w:sz w:val="20"/>
          <w:szCs w:val="20"/>
          <w:lang w:val="en-GB"/>
        </w:rPr>
      </w:pPr>
      <w:r w:rsidRPr="00DB5FCE">
        <w:rPr>
          <w:rFonts w:ascii="Times New Roman" w:hAnsi="Times New Roman" w:cs="Times New Roman"/>
          <w:sz w:val="20"/>
          <w:szCs w:val="20"/>
          <w:lang w:val="en-GB"/>
        </w:rPr>
        <w:t xml:space="preserve">J. Harris, « The pandemic has exposed the failings of Britain's centralised state », The guardian, 25 </w:t>
      </w:r>
      <w:proofErr w:type="spellStart"/>
      <w:r w:rsidRPr="00DB5FCE">
        <w:rPr>
          <w:rFonts w:ascii="Times New Roman" w:hAnsi="Times New Roman" w:cs="Times New Roman"/>
          <w:sz w:val="20"/>
          <w:szCs w:val="20"/>
          <w:lang w:val="en-GB"/>
        </w:rPr>
        <w:t>mai</w:t>
      </w:r>
      <w:proofErr w:type="spellEnd"/>
      <w:r w:rsidRPr="00DB5FCE">
        <w:rPr>
          <w:rFonts w:ascii="Times New Roman" w:hAnsi="Times New Roman" w:cs="Times New Roman"/>
          <w:sz w:val="20"/>
          <w:szCs w:val="20"/>
          <w:lang w:val="en-GB"/>
        </w:rPr>
        <w:t xml:space="preserve"> </w:t>
      </w:r>
      <w:proofErr w:type="gramStart"/>
      <w:r w:rsidRPr="00DB5FCE">
        <w:rPr>
          <w:rFonts w:ascii="Times New Roman" w:hAnsi="Times New Roman" w:cs="Times New Roman"/>
          <w:sz w:val="20"/>
          <w:szCs w:val="20"/>
          <w:lang w:val="en-GB"/>
        </w:rPr>
        <w:t>2020</w:t>
      </w:r>
      <w:r w:rsidR="00FE026A" w:rsidRPr="00DB5FCE">
        <w:rPr>
          <w:rFonts w:ascii="Times New Roman" w:hAnsi="Times New Roman" w:cs="Times New Roman"/>
          <w:sz w:val="20"/>
          <w:szCs w:val="20"/>
          <w:lang w:val="en-GB"/>
        </w:rPr>
        <w:t> ;</w:t>
      </w:r>
      <w:proofErr w:type="gramEnd"/>
    </w:p>
    <w:p w14:paraId="17B7F9A9" w14:textId="0A4E10D1" w:rsidR="007D2D74" w:rsidRPr="00FE026A" w:rsidRDefault="007D2D74" w:rsidP="007D2D74">
      <w:pPr>
        <w:pStyle w:val="Paragraphedeliste"/>
        <w:numPr>
          <w:ilvl w:val="0"/>
          <w:numId w:val="3"/>
        </w:numPr>
        <w:spacing w:line="276" w:lineRule="auto"/>
        <w:jc w:val="both"/>
        <w:rPr>
          <w:rFonts w:ascii="Times New Roman" w:hAnsi="Times New Roman" w:cs="Times New Roman"/>
          <w:sz w:val="20"/>
          <w:szCs w:val="20"/>
        </w:rPr>
      </w:pPr>
      <w:r w:rsidRPr="00FE026A">
        <w:rPr>
          <w:rFonts w:ascii="Times New Roman" w:hAnsi="Times New Roman" w:cs="Times New Roman"/>
          <w:sz w:val="20"/>
          <w:szCs w:val="20"/>
        </w:rPr>
        <w:t>W. Plummer, « </w:t>
      </w:r>
      <w:proofErr w:type="gramStart"/>
      <w:r w:rsidRPr="00FE026A">
        <w:rPr>
          <w:rFonts w:ascii="Times New Roman" w:hAnsi="Times New Roman" w:cs="Times New Roman"/>
          <w:sz w:val="20"/>
          <w:szCs w:val="20"/>
        </w:rPr>
        <w:t>Coronavirus:</w:t>
      </w:r>
      <w:proofErr w:type="gramEnd"/>
      <w:r w:rsidRPr="00FE026A">
        <w:rPr>
          <w:rFonts w:ascii="Times New Roman" w:hAnsi="Times New Roman" w:cs="Times New Roman"/>
          <w:sz w:val="20"/>
          <w:szCs w:val="20"/>
        </w:rPr>
        <w:t xml:space="preserve"> l’État critiqué pour sa gestion trop centralisée de la crise », Le Figaro, 9 juin 2020</w:t>
      </w:r>
      <w:r w:rsidR="00FE026A">
        <w:rPr>
          <w:rFonts w:ascii="Times New Roman" w:hAnsi="Times New Roman" w:cs="Times New Roman"/>
          <w:sz w:val="20"/>
          <w:szCs w:val="20"/>
        </w:rPr>
        <w:t> ;</w:t>
      </w:r>
    </w:p>
    <w:p w14:paraId="386FC603" w14:textId="6FE7C630" w:rsidR="007D2D74" w:rsidRPr="00FE026A" w:rsidRDefault="007D2D74" w:rsidP="007D2D74">
      <w:pPr>
        <w:pStyle w:val="Paragraphedeliste"/>
        <w:numPr>
          <w:ilvl w:val="0"/>
          <w:numId w:val="3"/>
        </w:numPr>
        <w:spacing w:line="276" w:lineRule="auto"/>
        <w:jc w:val="both"/>
        <w:rPr>
          <w:rFonts w:ascii="Times New Roman" w:hAnsi="Times New Roman" w:cs="Times New Roman"/>
          <w:sz w:val="20"/>
          <w:szCs w:val="20"/>
        </w:rPr>
      </w:pPr>
      <w:r w:rsidRPr="00FE026A">
        <w:rPr>
          <w:rFonts w:ascii="Times New Roman" w:hAnsi="Times New Roman" w:cs="Times New Roman"/>
          <w:sz w:val="20"/>
          <w:szCs w:val="20"/>
        </w:rPr>
        <w:t>K. Dupont, « Covid-</w:t>
      </w:r>
      <w:proofErr w:type="gramStart"/>
      <w:r w:rsidRPr="00FE026A">
        <w:rPr>
          <w:rFonts w:ascii="Times New Roman" w:hAnsi="Times New Roman" w:cs="Times New Roman"/>
          <w:sz w:val="20"/>
          <w:szCs w:val="20"/>
        </w:rPr>
        <w:t>19:</w:t>
      </w:r>
      <w:proofErr w:type="gramEnd"/>
      <w:r w:rsidRPr="00FE026A">
        <w:rPr>
          <w:rFonts w:ascii="Times New Roman" w:hAnsi="Times New Roman" w:cs="Times New Roman"/>
          <w:sz w:val="20"/>
          <w:szCs w:val="20"/>
        </w:rPr>
        <w:t xml:space="preserve"> le millefeuille politique responsable de la haute mortalité belge ? », Moustique, 18 novembre 2020</w:t>
      </w:r>
      <w:r w:rsidR="00FE026A">
        <w:rPr>
          <w:rFonts w:ascii="Times New Roman" w:hAnsi="Times New Roman" w:cs="Times New Roman"/>
          <w:sz w:val="20"/>
          <w:szCs w:val="20"/>
        </w:rPr>
        <w:t>.</w:t>
      </w:r>
    </w:p>
    <w:p w14:paraId="67773B0D" w14:textId="6EA41956" w:rsidR="00B65223" w:rsidRPr="007D2D74" w:rsidRDefault="00B65223" w:rsidP="007D2D74">
      <w:pPr>
        <w:spacing w:line="276" w:lineRule="auto"/>
        <w:jc w:val="both"/>
        <w:rPr>
          <w:rFonts w:ascii="Times New Roman" w:hAnsi="Times New Roman" w:cs="Times New Roman"/>
        </w:rPr>
      </w:pPr>
    </w:p>
    <w:p w14:paraId="1C62A029" w14:textId="5EDCB233" w:rsidR="00614910" w:rsidRDefault="009C1B90" w:rsidP="00C96DD1">
      <w:pPr>
        <w:spacing w:line="276" w:lineRule="auto"/>
        <w:jc w:val="both"/>
        <w:rPr>
          <w:rFonts w:ascii="Times New Roman" w:hAnsi="Times New Roman" w:cs="Times New Roman"/>
        </w:rPr>
      </w:pPr>
      <w:r>
        <w:rPr>
          <w:rFonts w:ascii="Times New Roman" w:hAnsi="Times New Roman" w:cs="Times New Roman"/>
        </w:rPr>
        <w:lastRenderedPageBreak/>
        <w:t xml:space="preserve">Chaque structure présente donc ses limites. </w:t>
      </w:r>
      <w:r w:rsidR="00357D6E" w:rsidRPr="00DB5FCE">
        <w:rPr>
          <w:rFonts w:ascii="Times New Roman" w:hAnsi="Times New Roman" w:cs="Times New Roman"/>
          <w:lang w:val="en-GB"/>
        </w:rPr>
        <w:t xml:space="preserve">Comme le </w:t>
      </w:r>
      <w:proofErr w:type="spellStart"/>
      <w:r w:rsidR="00357D6E" w:rsidRPr="00DB5FCE">
        <w:rPr>
          <w:rFonts w:ascii="Times New Roman" w:hAnsi="Times New Roman" w:cs="Times New Roman"/>
          <w:lang w:val="en-GB"/>
        </w:rPr>
        <w:t>relève</w:t>
      </w:r>
      <w:proofErr w:type="spellEnd"/>
      <w:r w:rsidR="00357D6E" w:rsidRPr="00DB5FCE">
        <w:rPr>
          <w:rFonts w:ascii="Times New Roman" w:hAnsi="Times New Roman" w:cs="Times New Roman"/>
          <w:lang w:val="en-GB"/>
        </w:rPr>
        <w:t xml:space="preserve"> </w:t>
      </w:r>
      <w:r w:rsidRPr="00DB5FCE">
        <w:rPr>
          <w:rFonts w:ascii="Times New Roman" w:hAnsi="Times New Roman" w:cs="Times New Roman"/>
          <w:lang w:val="en-GB"/>
        </w:rPr>
        <w:t xml:space="preserve">Andreas </w:t>
      </w:r>
      <w:proofErr w:type="spellStart"/>
      <w:r w:rsidRPr="00DB5FCE">
        <w:rPr>
          <w:rFonts w:ascii="Times New Roman" w:hAnsi="Times New Roman" w:cs="Times New Roman"/>
          <w:lang w:val="en-GB"/>
        </w:rPr>
        <w:t>Kluth</w:t>
      </w:r>
      <w:proofErr w:type="spellEnd"/>
      <w:r w:rsidRPr="00DB5FCE">
        <w:rPr>
          <w:rFonts w:ascii="Times New Roman" w:hAnsi="Times New Roman" w:cs="Times New Roman"/>
          <w:lang w:val="en-GB"/>
        </w:rPr>
        <w:t xml:space="preserve">, </w:t>
      </w:r>
      <w:r w:rsidR="00357D6E" w:rsidRPr="00DB5FCE">
        <w:rPr>
          <w:rFonts w:ascii="Times New Roman" w:hAnsi="Times New Roman" w:cs="Times New Roman"/>
          <w:lang w:val="en-GB"/>
        </w:rPr>
        <w:t>« Federal Brazil has failed against Covid-19, but federal Australia is doing well. On the flip side, unitary South Korea as well as Vietnam seem to have the virus under control, but unitary Ireland, Hungary and France don’t. When the U.S. centralized one aspect of its corona struggle — the procurement of vaccines — it succeeded. When the European Union (more of a confederation) tried to do the same, it failed. Clearly, federalism and centralization as such are neither the problem nor the answer</w:t>
      </w:r>
      <w:r w:rsidRPr="00DB5FCE">
        <w:rPr>
          <w:rFonts w:ascii="Times New Roman" w:hAnsi="Times New Roman" w:cs="Times New Roman"/>
          <w:lang w:val="en-GB"/>
        </w:rPr>
        <w:t> »</w:t>
      </w:r>
      <w:r>
        <w:rPr>
          <w:rStyle w:val="Appelnotedebasdep"/>
          <w:rFonts w:ascii="Times New Roman" w:hAnsi="Times New Roman" w:cs="Times New Roman"/>
        </w:rPr>
        <w:footnoteReference w:id="32"/>
      </w:r>
      <w:r w:rsidRPr="00DB5FCE">
        <w:rPr>
          <w:rFonts w:ascii="Times New Roman" w:hAnsi="Times New Roman" w:cs="Times New Roman"/>
          <w:lang w:val="en-GB"/>
        </w:rPr>
        <w:t xml:space="preserve">. </w:t>
      </w:r>
      <w:r>
        <w:rPr>
          <w:rFonts w:ascii="Times New Roman" w:hAnsi="Times New Roman" w:cs="Times New Roman"/>
        </w:rPr>
        <w:t xml:space="preserve">On gardera toutefois à l’esprit </w:t>
      </w:r>
      <w:r w:rsidR="00196375" w:rsidRPr="00BF4D4D">
        <w:rPr>
          <w:rFonts w:ascii="Times New Roman" w:hAnsi="Times New Roman" w:cs="Times New Roman"/>
        </w:rPr>
        <w:t>le</w:t>
      </w:r>
      <w:r>
        <w:rPr>
          <w:rFonts w:ascii="Times New Roman" w:hAnsi="Times New Roman" w:cs="Times New Roman"/>
        </w:rPr>
        <w:t xml:space="preserve">s conséquences </w:t>
      </w:r>
      <w:r w:rsidR="00196375" w:rsidRPr="00BF4D4D">
        <w:rPr>
          <w:rFonts w:ascii="Times New Roman" w:hAnsi="Times New Roman" w:cs="Times New Roman"/>
        </w:rPr>
        <w:t xml:space="preserve">d’une trop grande </w:t>
      </w:r>
      <w:r w:rsidR="00614910" w:rsidRPr="00BF4D4D">
        <w:rPr>
          <w:rFonts w:ascii="Times New Roman" w:hAnsi="Times New Roman" w:cs="Times New Roman"/>
        </w:rPr>
        <w:t xml:space="preserve">centralisation </w:t>
      </w:r>
      <w:r w:rsidR="00C55D33">
        <w:rPr>
          <w:rFonts w:ascii="Times New Roman" w:hAnsi="Times New Roman" w:cs="Times New Roman"/>
        </w:rPr>
        <w:t xml:space="preserve">de la décision </w:t>
      </w:r>
      <w:r>
        <w:rPr>
          <w:rFonts w:ascii="Times New Roman" w:hAnsi="Times New Roman" w:cs="Times New Roman"/>
        </w:rPr>
        <w:t>dans certains États au sein desquels des</w:t>
      </w:r>
      <w:r w:rsidR="00614910" w:rsidRPr="00BF4D4D">
        <w:rPr>
          <w:rFonts w:ascii="Times New Roman" w:hAnsi="Times New Roman" w:cs="Times New Roman"/>
        </w:rPr>
        <w:t xml:space="preserve"> entités régionales </w:t>
      </w:r>
      <w:r>
        <w:rPr>
          <w:rFonts w:ascii="Times New Roman" w:hAnsi="Times New Roman" w:cs="Times New Roman"/>
        </w:rPr>
        <w:t>pourront être tentés de contester de plus en plus</w:t>
      </w:r>
      <w:r w:rsidR="00614910" w:rsidRPr="00BF4D4D">
        <w:rPr>
          <w:rFonts w:ascii="Times New Roman" w:hAnsi="Times New Roman" w:cs="Times New Roman"/>
        </w:rPr>
        <w:t xml:space="preserve"> les </w:t>
      </w:r>
      <w:r>
        <w:rPr>
          <w:rFonts w:ascii="Times New Roman" w:hAnsi="Times New Roman" w:cs="Times New Roman"/>
        </w:rPr>
        <w:t>mesures prises par</w:t>
      </w:r>
      <w:r w:rsidR="00614910" w:rsidRPr="00BF4D4D">
        <w:rPr>
          <w:rFonts w:ascii="Times New Roman" w:hAnsi="Times New Roman" w:cs="Times New Roman"/>
        </w:rPr>
        <w:t xml:space="preserve"> l’autorité étatique pour faire valoir des revendications </w:t>
      </w:r>
      <w:r w:rsidR="00196375" w:rsidRPr="00BF4D4D">
        <w:rPr>
          <w:rFonts w:ascii="Times New Roman" w:hAnsi="Times New Roman" w:cs="Times New Roman"/>
        </w:rPr>
        <w:t xml:space="preserve">davantage </w:t>
      </w:r>
      <w:r w:rsidR="00C55D33">
        <w:rPr>
          <w:rFonts w:ascii="Times New Roman" w:hAnsi="Times New Roman" w:cs="Times New Roman"/>
        </w:rPr>
        <w:t>autonomistes</w:t>
      </w:r>
      <w:r w:rsidR="00614910" w:rsidRPr="00BF4D4D">
        <w:rPr>
          <w:rFonts w:ascii="Times New Roman" w:hAnsi="Times New Roman" w:cs="Times New Roman"/>
        </w:rPr>
        <w:t xml:space="preserve">. </w:t>
      </w:r>
      <w:r>
        <w:rPr>
          <w:rFonts w:ascii="Times New Roman" w:hAnsi="Times New Roman" w:cs="Times New Roman"/>
        </w:rPr>
        <w:t>En effet, l</w:t>
      </w:r>
      <w:r w:rsidR="00614910" w:rsidRPr="00BF4D4D">
        <w:rPr>
          <w:rFonts w:ascii="Times New Roman" w:hAnsi="Times New Roman" w:cs="Times New Roman"/>
        </w:rPr>
        <w:t xml:space="preserve">es </w:t>
      </w:r>
      <w:r w:rsidR="00B65223">
        <w:rPr>
          <w:rFonts w:ascii="Times New Roman" w:hAnsi="Times New Roman" w:cs="Times New Roman"/>
        </w:rPr>
        <w:t xml:space="preserve">États </w:t>
      </w:r>
      <w:r w:rsidR="00614910" w:rsidRPr="00BF4D4D">
        <w:rPr>
          <w:rFonts w:ascii="Times New Roman" w:hAnsi="Times New Roman" w:cs="Times New Roman"/>
        </w:rPr>
        <w:t xml:space="preserve">qui connaissent des problèmes de conflits </w:t>
      </w:r>
      <w:r w:rsidR="00196375" w:rsidRPr="00BF4D4D">
        <w:rPr>
          <w:rFonts w:ascii="Times New Roman" w:hAnsi="Times New Roman" w:cs="Times New Roman"/>
        </w:rPr>
        <w:t xml:space="preserve">intercommunautaires et des difficultés de </w:t>
      </w:r>
      <w:r w:rsidR="00614910" w:rsidRPr="00BF4D4D">
        <w:rPr>
          <w:rFonts w:ascii="Times New Roman" w:hAnsi="Times New Roman" w:cs="Times New Roman"/>
        </w:rPr>
        <w:t xml:space="preserve">coordination ont </w:t>
      </w:r>
      <w:r>
        <w:rPr>
          <w:rFonts w:ascii="Times New Roman" w:hAnsi="Times New Roman" w:cs="Times New Roman"/>
        </w:rPr>
        <w:t>rapidement été confronté</w:t>
      </w:r>
      <w:r w:rsidR="001262B7">
        <w:rPr>
          <w:rFonts w:ascii="Times New Roman" w:hAnsi="Times New Roman" w:cs="Times New Roman"/>
        </w:rPr>
        <w:t>s</w:t>
      </w:r>
      <w:r>
        <w:rPr>
          <w:rFonts w:ascii="Times New Roman" w:hAnsi="Times New Roman" w:cs="Times New Roman"/>
        </w:rPr>
        <w:t xml:space="preserve"> à ce genre de contestation</w:t>
      </w:r>
      <w:r w:rsidR="00015674">
        <w:rPr>
          <w:rFonts w:ascii="Times New Roman" w:hAnsi="Times New Roman" w:cs="Times New Roman"/>
        </w:rPr>
        <w:t>, fragilisant ainsi la réaction à la crise</w:t>
      </w:r>
      <w:r w:rsidR="00614910" w:rsidRPr="00BF4D4D">
        <w:rPr>
          <w:rStyle w:val="Appelnotedebasdep"/>
          <w:rFonts w:ascii="Times New Roman" w:hAnsi="Times New Roman" w:cs="Times New Roman"/>
        </w:rPr>
        <w:footnoteReference w:id="33"/>
      </w:r>
      <w:r w:rsidR="00614910" w:rsidRPr="00BF4D4D">
        <w:rPr>
          <w:rFonts w:ascii="Times New Roman" w:hAnsi="Times New Roman" w:cs="Times New Roman"/>
        </w:rPr>
        <w:t>.</w:t>
      </w:r>
    </w:p>
    <w:p w14:paraId="3FBDA7D2" w14:textId="69DBEEAA" w:rsidR="00C55D33" w:rsidRDefault="00C55D33" w:rsidP="00C96DD1">
      <w:pPr>
        <w:spacing w:line="276" w:lineRule="auto"/>
        <w:jc w:val="both"/>
        <w:rPr>
          <w:rFonts w:ascii="Times New Roman" w:hAnsi="Times New Roman" w:cs="Times New Roman"/>
        </w:rPr>
      </w:pPr>
    </w:p>
    <w:p w14:paraId="69874753" w14:textId="25623DA8" w:rsidR="008E130B" w:rsidRPr="00BF4D4D" w:rsidRDefault="007E0B54" w:rsidP="00C96DD1">
      <w:pPr>
        <w:spacing w:line="276" w:lineRule="auto"/>
        <w:jc w:val="both"/>
        <w:rPr>
          <w:rFonts w:ascii="Times New Roman" w:hAnsi="Times New Roman" w:cs="Times New Roman"/>
        </w:rPr>
      </w:pPr>
      <w:r>
        <w:rPr>
          <w:rFonts w:ascii="Times New Roman" w:hAnsi="Times New Roman" w:cs="Times New Roman"/>
        </w:rPr>
        <w:t xml:space="preserve">Deuxièmement, il convient de rester lucide : on peut aisément concevoir que </w:t>
      </w:r>
      <w:r w:rsidRPr="00BF4D4D">
        <w:rPr>
          <w:rFonts w:ascii="Times New Roman" w:hAnsi="Times New Roman" w:cs="Times New Roman"/>
        </w:rPr>
        <w:t xml:space="preserve">la réaction </w:t>
      </w:r>
      <w:r>
        <w:rPr>
          <w:rFonts w:ascii="Times New Roman" w:hAnsi="Times New Roman" w:cs="Times New Roman"/>
        </w:rPr>
        <w:t xml:space="preserve">à une situation critique soit prise </w:t>
      </w:r>
      <w:r w:rsidRPr="00BF4D4D">
        <w:rPr>
          <w:rFonts w:ascii="Times New Roman" w:hAnsi="Times New Roman" w:cs="Times New Roman"/>
        </w:rPr>
        <w:t xml:space="preserve">aussi rapidement que possible. </w:t>
      </w:r>
      <w:r>
        <w:rPr>
          <w:rFonts w:ascii="Times New Roman" w:hAnsi="Times New Roman" w:cs="Times New Roman"/>
        </w:rPr>
        <w:t>Toutefois, une telle dynamique ne peut mener</w:t>
      </w:r>
      <w:r w:rsidRPr="00BF4D4D">
        <w:rPr>
          <w:rFonts w:ascii="Times New Roman" w:hAnsi="Times New Roman" w:cs="Times New Roman"/>
        </w:rPr>
        <w:t xml:space="preserve"> à l’atonie </w:t>
      </w:r>
      <w:r>
        <w:rPr>
          <w:rFonts w:ascii="Times New Roman" w:hAnsi="Times New Roman" w:cs="Times New Roman"/>
        </w:rPr>
        <w:t xml:space="preserve">et à l’atrophie </w:t>
      </w:r>
      <w:r w:rsidRPr="00BF4D4D">
        <w:rPr>
          <w:rFonts w:ascii="Times New Roman" w:hAnsi="Times New Roman" w:cs="Times New Roman"/>
        </w:rPr>
        <w:t xml:space="preserve">des </w:t>
      </w:r>
      <w:r>
        <w:rPr>
          <w:rFonts w:ascii="Times New Roman" w:hAnsi="Times New Roman" w:cs="Times New Roman"/>
        </w:rPr>
        <w:t>mécanismes</w:t>
      </w:r>
      <w:r w:rsidRPr="00BF4D4D">
        <w:rPr>
          <w:rFonts w:ascii="Times New Roman" w:hAnsi="Times New Roman" w:cs="Times New Roman"/>
        </w:rPr>
        <w:t xml:space="preserve"> de contrôle au nom </w:t>
      </w:r>
      <w:r w:rsidR="00F906DC">
        <w:rPr>
          <w:rFonts w:ascii="Times New Roman" w:hAnsi="Times New Roman" w:cs="Times New Roman"/>
        </w:rPr>
        <w:t>d’une</w:t>
      </w:r>
      <w:r w:rsidRPr="00BF4D4D">
        <w:rPr>
          <w:rFonts w:ascii="Times New Roman" w:hAnsi="Times New Roman" w:cs="Times New Roman"/>
        </w:rPr>
        <w:t xml:space="preserve"> « crise biopolitique »</w:t>
      </w:r>
      <w:r w:rsidR="00F906DC">
        <w:rPr>
          <w:rFonts w:ascii="Times New Roman" w:hAnsi="Times New Roman" w:cs="Times New Roman"/>
        </w:rPr>
        <w:t xml:space="preserve"> majeure</w:t>
      </w:r>
      <w:r>
        <w:rPr>
          <w:rFonts w:ascii="Times New Roman" w:hAnsi="Times New Roman" w:cs="Times New Roman"/>
        </w:rPr>
        <w:t xml:space="preserve">, sous peine notamment de laisser accroire que le parlement serait après tout dispensable dans certaines hypothèses. </w:t>
      </w:r>
      <w:r w:rsidRPr="00BF4D4D">
        <w:rPr>
          <w:rFonts w:ascii="Times New Roman" w:hAnsi="Times New Roman" w:cs="Times New Roman"/>
        </w:rPr>
        <w:t xml:space="preserve">C’est </w:t>
      </w:r>
      <w:r>
        <w:rPr>
          <w:rFonts w:ascii="Times New Roman" w:hAnsi="Times New Roman" w:cs="Times New Roman"/>
        </w:rPr>
        <w:t>précisément</w:t>
      </w:r>
      <w:r w:rsidRPr="00BF4D4D">
        <w:rPr>
          <w:rFonts w:ascii="Times New Roman" w:hAnsi="Times New Roman" w:cs="Times New Roman"/>
        </w:rPr>
        <w:t xml:space="preserve"> la </w:t>
      </w:r>
      <w:r>
        <w:rPr>
          <w:rFonts w:ascii="Times New Roman" w:hAnsi="Times New Roman" w:cs="Times New Roman"/>
        </w:rPr>
        <w:t>dimension temporelle</w:t>
      </w:r>
      <w:r w:rsidRPr="00BF4D4D">
        <w:rPr>
          <w:rFonts w:ascii="Times New Roman" w:hAnsi="Times New Roman" w:cs="Times New Roman"/>
        </w:rPr>
        <w:t xml:space="preserve"> de la crise </w:t>
      </w:r>
      <w:r>
        <w:rPr>
          <w:rFonts w:ascii="Times New Roman" w:hAnsi="Times New Roman" w:cs="Times New Roman"/>
        </w:rPr>
        <w:t xml:space="preserve">qui va sensibiliser les commentateurs, experts, observateurs de la société civile et partis d’opposition au sujet d’une mise </w:t>
      </w:r>
      <w:r w:rsidR="00F906DC">
        <w:rPr>
          <w:rFonts w:ascii="Times New Roman" w:hAnsi="Times New Roman" w:cs="Times New Roman"/>
        </w:rPr>
        <w:t xml:space="preserve">entre parenthèses </w:t>
      </w:r>
      <w:r>
        <w:rPr>
          <w:rFonts w:ascii="Times New Roman" w:hAnsi="Times New Roman" w:cs="Times New Roman"/>
        </w:rPr>
        <w:t xml:space="preserve">de l’activité parlementaire. En Belgique, pour prendre l’une des nombreuses illustrations, on a observé une fronde de plus en plus audible, en particulier venant d’experts en droit public et en droit constitutionnel, </w:t>
      </w:r>
      <w:r w:rsidR="00F906DC">
        <w:rPr>
          <w:rFonts w:ascii="Times New Roman" w:hAnsi="Times New Roman" w:cs="Times New Roman"/>
        </w:rPr>
        <w:t>concernant les</w:t>
      </w:r>
      <w:r>
        <w:rPr>
          <w:rFonts w:ascii="Times New Roman" w:hAnsi="Times New Roman" w:cs="Times New Roman"/>
        </w:rPr>
        <w:t xml:space="preserve"> bases légales des mesures restrictives prises par le </w:t>
      </w:r>
      <w:r w:rsidR="00F906DC">
        <w:rPr>
          <w:rFonts w:ascii="Times New Roman" w:hAnsi="Times New Roman" w:cs="Times New Roman"/>
        </w:rPr>
        <w:t>gouvernement fédéral</w:t>
      </w:r>
      <w:r>
        <w:rPr>
          <w:rFonts w:ascii="Times New Roman" w:hAnsi="Times New Roman" w:cs="Times New Roman"/>
        </w:rPr>
        <w:t xml:space="preserve"> et </w:t>
      </w:r>
      <w:r w:rsidR="00F906DC">
        <w:rPr>
          <w:rFonts w:ascii="Times New Roman" w:hAnsi="Times New Roman" w:cs="Times New Roman"/>
        </w:rPr>
        <w:t>fustigeant</w:t>
      </w:r>
      <w:r>
        <w:rPr>
          <w:rFonts w:ascii="Times New Roman" w:hAnsi="Times New Roman" w:cs="Times New Roman"/>
        </w:rPr>
        <w:t xml:space="preserve"> la place laissée au débat parlementaire. </w:t>
      </w:r>
      <w:r w:rsidRPr="00BF4D4D">
        <w:rPr>
          <w:rFonts w:ascii="Times New Roman" w:hAnsi="Times New Roman" w:cs="Times New Roman"/>
        </w:rPr>
        <w:t xml:space="preserve">Le 2 novembre 2020, </w:t>
      </w:r>
      <w:r>
        <w:rPr>
          <w:rFonts w:ascii="Times New Roman" w:hAnsi="Times New Roman" w:cs="Times New Roman"/>
        </w:rPr>
        <w:t>vingt-cinq</w:t>
      </w:r>
      <w:r w:rsidRPr="00BF4D4D">
        <w:rPr>
          <w:rFonts w:ascii="Times New Roman" w:hAnsi="Times New Roman" w:cs="Times New Roman"/>
        </w:rPr>
        <w:t xml:space="preserve"> spécialistes signaient </w:t>
      </w:r>
      <w:r>
        <w:rPr>
          <w:rFonts w:ascii="Times New Roman" w:hAnsi="Times New Roman" w:cs="Times New Roman"/>
        </w:rPr>
        <w:t xml:space="preserve">ainsi </w:t>
      </w:r>
      <w:r w:rsidRPr="00BF4D4D">
        <w:rPr>
          <w:rFonts w:ascii="Times New Roman" w:hAnsi="Times New Roman" w:cs="Times New Roman"/>
        </w:rPr>
        <w:t>une carte blanche</w:t>
      </w:r>
      <w:r w:rsidR="00F906DC">
        <w:rPr>
          <w:rFonts w:ascii="Times New Roman" w:hAnsi="Times New Roman" w:cs="Times New Roman"/>
        </w:rPr>
        <w:t> :</w:t>
      </w:r>
      <w:r w:rsidRPr="00BF4D4D">
        <w:rPr>
          <w:rFonts w:ascii="Times New Roman" w:hAnsi="Times New Roman" w:cs="Times New Roman"/>
        </w:rPr>
        <w:t xml:space="preserve"> </w:t>
      </w:r>
      <w:r w:rsidR="00F906DC">
        <w:rPr>
          <w:rFonts w:ascii="Times New Roman" w:hAnsi="Times New Roman" w:cs="Times New Roman"/>
        </w:rPr>
        <w:t>« </w:t>
      </w:r>
      <w:r w:rsidRPr="00BF4D4D">
        <w:rPr>
          <w:rFonts w:ascii="Times New Roman" w:hAnsi="Times New Roman" w:cs="Times New Roman"/>
        </w:rPr>
        <w:t>Sortez le parlement de la quarantaine</w:t>
      </w:r>
      <w:r>
        <w:rPr>
          <w:rFonts w:ascii="Times New Roman" w:hAnsi="Times New Roman" w:cs="Times New Roman"/>
        </w:rPr>
        <w:t xml:space="preserve"> </w:t>
      </w:r>
      <w:r w:rsidRPr="00BF4D4D">
        <w:rPr>
          <w:rFonts w:ascii="Times New Roman" w:hAnsi="Times New Roman" w:cs="Times New Roman"/>
        </w:rPr>
        <w:t>!</w:t>
      </w:r>
      <w:r>
        <w:rPr>
          <w:rFonts w:ascii="Times New Roman" w:hAnsi="Times New Roman" w:cs="Times New Roman"/>
        </w:rPr>
        <w:t> »</w:t>
      </w:r>
      <w:r w:rsidR="00F906DC">
        <w:rPr>
          <w:rFonts w:ascii="Times New Roman" w:hAnsi="Times New Roman" w:cs="Times New Roman"/>
        </w:rPr>
        <w:t xml:space="preserve"> </w:t>
      </w:r>
      <w:r w:rsidRPr="00BF4D4D">
        <w:rPr>
          <w:rFonts w:ascii="Times New Roman" w:hAnsi="Times New Roman" w:cs="Times New Roman"/>
        </w:rPr>
        <w:t xml:space="preserve">Il </w:t>
      </w:r>
      <w:r>
        <w:rPr>
          <w:rFonts w:ascii="Times New Roman" w:hAnsi="Times New Roman" w:cs="Times New Roman"/>
        </w:rPr>
        <w:t>a</w:t>
      </w:r>
      <w:r w:rsidRPr="00BF4D4D">
        <w:rPr>
          <w:rFonts w:ascii="Times New Roman" w:hAnsi="Times New Roman" w:cs="Times New Roman"/>
        </w:rPr>
        <w:t xml:space="preserve"> </w:t>
      </w:r>
      <w:r>
        <w:rPr>
          <w:rFonts w:ascii="Times New Roman" w:hAnsi="Times New Roman" w:cs="Times New Roman"/>
        </w:rPr>
        <w:t xml:space="preserve">fallu </w:t>
      </w:r>
      <w:r w:rsidRPr="00BF4D4D">
        <w:rPr>
          <w:rFonts w:ascii="Times New Roman" w:hAnsi="Times New Roman" w:cs="Times New Roman"/>
        </w:rPr>
        <w:t>attendre juillet 2021</w:t>
      </w:r>
      <w:r>
        <w:rPr>
          <w:rFonts w:ascii="Times New Roman" w:hAnsi="Times New Roman" w:cs="Times New Roman"/>
        </w:rPr>
        <w:t xml:space="preserve"> et diverses sagas judiciaires</w:t>
      </w:r>
      <w:r w:rsidR="00F906DC">
        <w:rPr>
          <w:rStyle w:val="Appelnotedebasdep"/>
          <w:rFonts w:ascii="Times New Roman" w:hAnsi="Times New Roman" w:cs="Times New Roman"/>
        </w:rPr>
        <w:footnoteReference w:id="34"/>
      </w:r>
      <w:r>
        <w:rPr>
          <w:rFonts w:ascii="Times New Roman" w:hAnsi="Times New Roman" w:cs="Times New Roman"/>
        </w:rPr>
        <w:t>,</w:t>
      </w:r>
      <w:r w:rsidRPr="00BF4D4D">
        <w:rPr>
          <w:rFonts w:ascii="Times New Roman" w:hAnsi="Times New Roman" w:cs="Times New Roman"/>
        </w:rPr>
        <w:t xml:space="preserve"> pour qu’une nouvelle législation, consacrée explicitement aux crises épidémiques, soit adoptée en prévoyant davantage de modalités de contrôle.</w:t>
      </w:r>
      <w:r>
        <w:rPr>
          <w:rFonts w:ascii="Times New Roman" w:hAnsi="Times New Roman" w:cs="Times New Roman"/>
        </w:rPr>
        <w:t xml:space="preserve"> </w:t>
      </w:r>
      <w:r w:rsidRPr="00BF4D4D">
        <w:rPr>
          <w:rFonts w:ascii="Times New Roman" w:hAnsi="Times New Roman" w:cs="Times New Roman"/>
        </w:rPr>
        <w:t xml:space="preserve">Lorsqu’une </w:t>
      </w:r>
      <w:r>
        <w:rPr>
          <w:rFonts w:ascii="Times New Roman" w:hAnsi="Times New Roman" w:cs="Times New Roman"/>
        </w:rPr>
        <w:t>telle épidémie</w:t>
      </w:r>
      <w:r w:rsidRPr="00BF4D4D">
        <w:rPr>
          <w:rFonts w:ascii="Times New Roman" w:hAnsi="Times New Roman" w:cs="Times New Roman"/>
        </w:rPr>
        <w:t xml:space="preserve"> frappe aussi </w:t>
      </w:r>
      <w:r>
        <w:rPr>
          <w:rFonts w:ascii="Times New Roman" w:hAnsi="Times New Roman" w:cs="Times New Roman"/>
        </w:rPr>
        <w:t xml:space="preserve">violemment un pays, </w:t>
      </w:r>
      <w:r w:rsidRPr="00BF4D4D">
        <w:rPr>
          <w:rFonts w:ascii="Times New Roman" w:hAnsi="Times New Roman" w:cs="Times New Roman"/>
        </w:rPr>
        <w:t>le parlement</w:t>
      </w:r>
      <w:r>
        <w:rPr>
          <w:rFonts w:ascii="Times New Roman" w:hAnsi="Times New Roman" w:cs="Times New Roman"/>
        </w:rPr>
        <w:t xml:space="preserve"> est </w:t>
      </w:r>
      <w:r w:rsidR="00C35515">
        <w:rPr>
          <w:rFonts w:ascii="Times New Roman" w:hAnsi="Times New Roman" w:cs="Times New Roman"/>
        </w:rPr>
        <w:t xml:space="preserve">non seulement </w:t>
      </w:r>
      <w:r>
        <w:rPr>
          <w:rFonts w:ascii="Times New Roman" w:hAnsi="Times New Roman" w:cs="Times New Roman"/>
        </w:rPr>
        <w:t xml:space="preserve">censé exercer son </w:t>
      </w:r>
      <w:r w:rsidRPr="00BF4D4D">
        <w:rPr>
          <w:rFonts w:ascii="Times New Roman" w:hAnsi="Times New Roman" w:cs="Times New Roman"/>
        </w:rPr>
        <w:t>rôle de contrôle</w:t>
      </w:r>
      <w:r>
        <w:rPr>
          <w:rFonts w:ascii="Times New Roman" w:hAnsi="Times New Roman" w:cs="Times New Roman"/>
        </w:rPr>
        <w:t>ur</w:t>
      </w:r>
      <w:r w:rsidRPr="00BF4D4D">
        <w:rPr>
          <w:rFonts w:ascii="Times New Roman" w:hAnsi="Times New Roman" w:cs="Times New Roman"/>
        </w:rPr>
        <w:t xml:space="preserve"> des opérations, mais </w:t>
      </w:r>
      <w:r>
        <w:rPr>
          <w:rFonts w:ascii="Times New Roman" w:hAnsi="Times New Roman" w:cs="Times New Roman"/>
        </w:rPr>
        <w:t>procure aussi une</w:t>
      </w:r>
      <w:r w:rsidRPr="00BF4D4D">
        <w:rPr>
          <w:rFonts w:ascii="Times New Roman" w:hAnsi="Times New Roman" w:cs="Times New Roman"/>
        </w:rPr>
        <w:t xml:space="preserve"> dose de légitimité des mesures prises. </w:t>
      </w:r>
      <w:r>
        <w:rPr>
          <w:rFonts w:ascii="Times New Roman" w:hAnsi="Times New Roman" w:cs="Times New Roman"/>
        </w:rPr>
        <w:t>C</w:t>
      </w:r>
      <w:r w:rsidRPr="00BF4D4D">
        <w:rPr>
          <w:rFonts w:ascii="Times New Roman" w:hAnsi="Times New Roman" w:cs="Times New Roman"/>
        </w:rPr>
        <w:t>omme le soulign</w:t>
      </w:r>
      <w:r>
        <w:rPr>
          <w:rFonts w:ascii="Times New Roman" w:hAnsi="Times New Roman" w:cs="Times New Roman"/>
        </w:rPr>
        <w:t>e</w:t>
      </w:r>
      <w:r w:rsidRPr="00BF4D4D">
        <w:rPr>
          <w:rFonts w:ascii="Times New Roman" w:hAnsi="Times New Roman" w:cs="Times New Roman"/>
        </w:rPr>
        <w:t xml:space="preserve"> Nick Barber, face à des mesures gouvernementales dictées parfois par des experts, le parlement </w:t>
      </w:r>
      <w:r w:rsidR="00DA2D87">
        <w:rPr>
          <w:rFonts w:ascii="Times New Roman" w:hAnsi="Times New Roman" w:cs="Times New Roman"/>
        </w:rPr>
        <w:t xml:space="preserve">peut </w:t>
      </w:r>
      <w:r>
        <w:rPr>
          <w:rFonts w:ascii="Times New Roman" w:hAnsi="Times New Roman" w:cs="Times New Roman"/>
        </w:rPr>
        <w:t>exprime</w:t>
      </w:r>
      <w:r w:rsidR="00DA2D87">
        <w:rPr>
          <w:rFonts w:ascii="Times New Roman" w:hAnsi="Times New Roman" w:cs="Times New Roman"/>
        </w:rPr>
        <w:t>r</w:t>
      </w:r>
      <w:r>
        <w:rPr>
          <w:rFonts w:ascii="Times New Roman" w:hAnsi="Times New Roman" w:cs="Times New Roman"/>
        </w:rPr>
        <w:t xml:space="preserve"> </w:t>
      </w:r>
      <w:r w:rsidRPr="00BF4D4D">
        <w:rPr>
          <w:rFonts w:ascii="Times New Roman" w:hAnsi="Times New Roman" w:cs="Times New Roman"/>
        </w:rPr>
        <w:t>les doutes et les opinions divergentes</w:t>
      </w:r>
      <w:r>
        <w:rPr>
          <w:rFonts w:ascii="Times New Roman" w:hAnsi="Times New Roman" w:cs="Times New Roman"/>
        </w:rPr>
        <w:t> :</w:t>
      </w:r>
      <w:r w:rsidRPr="00BF4D4D">
        <w:rPr>
          <w:rFonts w:ascii="Times New Roman" w:hAnsi="Times New Roman" w:cs="Times New Roman"/>
        </w:rPr>
        <w:t xml:space="preserve"> l’exécutif, </w:t>
      </w:r>
      <w:r>
        <w:rPr>
          <w:rFonts w:ascii="Times New Roman" w:hAnsi="Times New Roman" w:cs="Times New Roman"/>
        </w:rPr>
        <w:t>soutenu</w:t>
      </w:r>
      <w:r w:rsidRPr="00BF4D4D">
        <w:rPr>
          <w:rFonts w:ascii="Times New Roman" w:hAnsi="Times New Roman" w:cs="Times New Roman"/>
        </w:rPr>
        <w:t xml:space="preserve"> par les technocrates, doit </w:t>
      </w:r>
      <w:r>
        <w:rPr>
          <w:rFonts w:ascii="Times New Roman" w:hAnsi="Times New Roman" w:cs="Times New Roman"/>
        </w:rPr>
        <w:t xml:space="preserve">tout de même </w:t>
      </w:r>
      <w:r w:rsidRPr="00BF4D4D">
        <w:rPr>
          <w:rFonts w:ascii="Times New Roman" w:hAnsi="Times New Roman" w:cs="Times New Roman"/>
        </w:rPr>
        <w:t xml:space="preserve">se justifier et expliquer ses actions aux </w:t>
      </w:r>
      <w:r>
        <w:rPr>
          <w:rFonts w:ascii="Times New Roman" w:hAnsi="Times New Roman" w:cs="Times New Roman"/>
        </w:rPr>
        <w:t>« </w:t>
      </w:r>
      <w:r w:rsidRPr="00BF4D4D">
        <w:rPr>
          <w:rFonts w:ascii="Times New Roman" w:hAnsi="Times New Roman" w:cs="Times New Roman"/>
        </w:rPr>
        <w:t>amateurs</w:t>
      </w:r>
      <w:r>
        <w:rPr>
          <w:rFonts w:ascii="Times New Roman" w:hAnsi="Times New Roman" w:cs="Times New Roman"/>
        </w:rPr>
        <w:t> »</w:t>
      </w:r>
      <w:r w:rsidRPr="00BF4D4D">
        <w:rPr>
          <w:rFonts w:ascii="Times New Roman" w:hAnsi="Times New Roman" w:cs="Times New Roman"/>
        </w:rPr>
        <w:t xml:space="preserve"> de la Chambre</w:t>
      </w:r>
      <w:r w:rsidRPr="00BF4D4D">
        <w:rPr>
          <w:rStyle w:val="Appelnotedebasdep"/>
          <w:rFonts w:ascii="Times New Roman" w:hAnsi="Times New Roman" w:cs="Times New Roman"/>
        </w:rPr>
        <w:footnoteReference w:id="35"/>
      </w:r>
      <w:r w:rsidRPr="00BF4D4D">
        <w:rPr>
          <w:rFonts w:ascii="Times New Roman" w:hAnsi="Times New Roman" w:cs="Times New Roman"/>
        </w:rPr>
        <w:t xml:space="preserve">. </w:t>
      </w:r>
      <w:r>
        <w:rPr>
          <w:rFonts w:ascii="Times New Roman" w:hAnsi="Times New Roman" w:cs="Times New Roman"/>
        </w:rPr>
        <w:t>Le</w:t>
      </w:r>
      <w:r w:rsidRPr="00BF4D4D">
        <w:rPr>
          <w:rFonts w:ascii="Times New Roman" w:hAnsi="Times New Roman" w:cs="Times New Roman"/>
        </w:rPr>
        <w:t xml:space="preserve"> vecteur de confiance</w:t>
      </w:r>
      <w:r w:rsidR="00DA2D87">
        <w:rPr>
          <w:rFonts w:ascii="Times New Roman" w:hAnsi="Times New Roman" w:cs="Times New Roman"/>
        </w:rPr>
        <w:t xml:space="preserve"> – une confiance indispensable pour garantir l’adhésion de la population</w:t>
      </w:r>
      <w:r w:rsidR="00DA2D87">
        <w:rPr>
          <w:rStyle w:val="Appelnotedebasdep"/>
          <w:rFonts w:ascii="Times New Roman" w:hAnsi="Times New Roman" w:cs="Times New Roman"/>
        </w:rPr>
        <w:footnoteReference w:id="36"/>
      </w:r>
      <w:r w:rsidR="00DA2D87">
        <w:rPr>
          <w:rFonts w:ascii="Times New Roman" w:hAnsi="Times New Roman" w:cs="Times New Roman"/>
        </w:rPr>
        <w:t xml:space="preserve"> –</w:t>
      </w:r>
      <w:r w:rsidRPr="00BF4D4D">
        <w:rPr>
          <w:rFonts w:ascii="Times New Roman" w:hAnsi="Times New Roman" w:cs="Times New Roman"/>
        </w:rPr>
        <w:t xml:space="preserve"> </w:t>
      </w:r>
      <w:r w:rsidR="00DA2D87">
        <w:rPr>
          <w:rFonts w:ascii="Times New Roman" w:hAnsi="Times New Roman" w:cs="Times New Roman"/>
        </w:rPr>
        <w:t>q</w:t>
      </w:r>
      <w:r>
        <w:rPr>
          <w:rFonts w:ascii="Times New Roman" w:hAnsi="Times New Roman" w:cs="Times New Roman"/>
        </w:rPr>
        <w:t xml:space="preserve">u’incarne l’assemblée élue </w:t>
      </w:r>
      <w:r w:rsidRPr="00BF4D4D">
        <w:rPr>
          <w:rFonts w:ascii="Times New Roman" w:hAnsi="Times New Roman" w:cs="Times New Roman"/>
        </w:rPr>
        <w:t>s’avère d’autant plus important que nous vivons une période marquée par</w:t>
      </w:r>
      <w:r>
        <w:rPr>
          <w:rFonts w:ascii="Times New Roman" w:hAnsi="Times New Roman" w:cs="Times New Roman"/>
        </w:rPr>
        <w:t xml:space="preserve"> la </w:t>
      </w:r>
      <w:r w:rsidR="001262B7">
        <w:rPr>
          <w:rFonts w:ascii="Times New Roman" w:hAnsi="Times New Roman" w:cs="Times New Roman"/>
        </w:rPr>
        <w:t xml:space="preserve">méfiance </w:t>
      </w:r>
      <w:r>
        <w:rPr>
          <w:rFonts w:ascii="Times New Roman" w:hAnsi="Times New Roman" w:cs="Times New Roman"/>
        </w:rPr>
        <w:t>et</w:t>
      </w:r>
      <w:r w:rsidRPr="00BF4D4D">
        <w:rPr>
          <w:rFonts w:ascii="Times New Roman" w:hAnsi="Times New Roman" w:cs="Times New Roman"/>
        </w:rPr>
        <w:t xml:space="preserve"> la crainte de</w:t>
      </w:r>
      <w:r>
        <w:rPr>
          <w:rFonts w:ascii="Times New Roman" w:hAnsi="Times New Roman" w:cs="Times New Roman"/>
        </w:rPr>
        <w:t>s</w:t>
      </w:r>
      <w:r w:rsidRPr="00BF4D4D">
        <w:rPr>
          <w:rFonts w:ascii="Times New Roman" w:hAnsi="Times New Roman" w:cs="Times New Roman"/>
        </w:rPr>
        <w:t xml:space="preserve"> grands complots</w:t>
      </w:r>
      <w:r>
        <w:rPr>
          <w:rFonts w:ascii="Times New Roman" w:hAnsi="Times New Roman" w:cs="Times New Roman"/>
        </w:rPr>
        <w:t xml:space="preserve">. </w:t>
      </w:r>
      <w:r w:rsidRPr="00BF4D4D">
        <w:rPr>
          <w:rFonts w:ascii="Times New Roman" w:hAnsi="Times New Roman" w:cs="Times New Roman"/>
        </w:rPr>
        <w:t xml:space="preserve">Comme </w:t>
      </w:r>
      <w:r w:rsidR="00DA2D87">
        <w:rPr>
          <w:rFonts w:ascii="Times New Roman" w:hAnsi="Times New Roman" w:cs="Times New Roman"/>
        </w:rPr>
        <w:t>le décrit</w:t>
      </w:r>
      <w:r w:rsidRPr="00BF4D4D">
        <w:rPr>
          <w:rFonts w:ascii="Times New Roman" w:hAnsi="Times New Roman" w:cs="Times New Roman"/>
        </w:rPr>
        <w:t xml:space="preserve"> </w:t>
      </w:r>
      <w:r w:rsidR="00DA2D87">
        <w:rPr>
          <w:rFonts w:ascii="Times New Roman" w:hAnsi="Times New Roman" w:cs="Times New Roman"/>
        </w:rPr>
        <w:t xml:space="preserve">l’historien </w:t>
      </w:r>
      <w:r w:rsidRPr="00BF4D4D">
        <w:rPr>
          <w:rFonts w:ascii="Times New Roman" w:hAnsi="Times New Roman" w:cs="Times New Roman"/>
        </w:rPr>
        <w:t>Johann Chapoutot, « Rech</w:t>
      </w:r>
      <w:r>
        <w:rPr>
          <w:rFonts w:ascii="Times New Roman" w:hAnsi="Times New Roman" w:cs="Times New Roman"/>
        </w:rPr>
        <w:t>e</w:t>
      </w:r>
      <w:r w:rsidRPr="00BF4D4D">
        <w:rPr>
          <w:rFonts w:ascii="Times New Roman" w:hAnsi="Times New Roman" w:cs="Times New Roman"/>
        </w:rPr>
        <w:t>rche des raisons secrètes, identification et dénonciation de cau</w:t>
      </w:r>
      <w:r>
        <w:rPr>
          <w:rFonts w:ascii="Times New Roman" w:hAnsi="Times New Roman" w:cs="Times New Roman"/>
        </w:rPr>
        <w:t>s</w:t>
      </w:r>
      <w:r w:rsidRPr="00BF4D4D">
        <w:rPr>
          <w:rFonts w:ascii="Times New Roman" w:hAnsi="Times New Roman" w:cs="Times New Roman"/>
        </w:rPr>
        <w:t xml:space="preserve">alité diaboliques : l’imaginaire du complot est à </w:t>
      </w:r>
      <w:proofErr w:type="gramStart"/>
      <w:r w:rsidRPr="00BF4D4D">
        <w:rPr>
          <w:rFonts w:ascii="Times New Roman" w:hAnsi="Times New Roman" w:cs="Times New Roman"/>
        </w:rPr>
        <w:lastRenderedPageBreak/>
        <w:t>la</w:t>
      </w:r>
      <w:proofErr w:type="gramEnd"/>
      <w:r w:rsidRPr="00BF4D4D">
        <w:rPr>
          <w:rFonts w:ascii="Times New Roman" w:hAnsi="Times New Roman" w:cs="Times New Roman"/>
        </w:rPr>
        <w:t xml:space="preserve"> fois intarissable et rassurant pour ses praticiens et partisans</w:t>
      </w:r>
      <w:r>
        <w:rPr>
          <w:rFonts w:ascii="Times New Roman" w:hAnsi="Times New Roman" w:cs="Times New Roman"/>
        </w:rPr>
        <w:t> »</w:t>
      </w:r>
      <w:r w:rsidR="00DA2D87">
        <w:rPr>
          <w:rStyle w:val="Appelnotedebasdep"/>
          <w:rFonts w:ascii="Times New Roman" w:hAnsi="Times New Roman" w:cs="Times New Roman"/>
        </w:rPr>
        <w:footnoteReference w:id="37"/>
      </w:r>
      <w:r w:rsidRPr="00BF4D4D">
        <w:rPr>
          <w:rFonts w:ascii="Times New Roman" w:hAnsi="Times New Roman" w:cs="Times New Roman"/>
        </w:rPr>
        <w:t xml:space="preserve">. </w:t>
      </w:r>
      <w:r>
        <w:rPr>
          <w:rFonts w:ascii="Times New Roman" w:hAnsi="Times New Roman" w:cs="Times New Roman"/>
        </w:rPr>
        <w:t xml:space="preserve">Surveiller l’action gouvernementale reste un enjeu </w:t>
      </w:r>
      <w:r w:rsidRPr="00BF4D4D">
        <w:rPr>
          <w:rFonts w:ascii="Times New Roman" w:hAnsi="Times New Roman" w:cs="Times New Roman"/>
        </w:rPr>
        <w:t xml:space="preserve">d’autant plus grand </w:t>
      </w:r>
      <w:r>
        <w:rPr>
          <w:rFonts w:ascii="Times New Roman" w:hAnsi="Times New Roman" w:cs="Times New Roman"/>
        </w:rPr>
        <w:t xml:space="preserve">qu’il a été possible de lire, sous la plume de </w:t>
      </w:r>
      <w:r w:rsidRPr="00BF4D4D">
        <w:rPr>
          <w:rFonts w:ascii="Times New Roman" w:hAnsi="Times New Roman" w:cs="Times New Roman"/>
        </w:rPr>
        <w:t>la Cellule d’</w:t>
      </w:r>
      <w:r>
        <w:rPr>
          <w:rFonts w:ascii="Times New Roman" w:hAnsi="Times New Roman" w:cs="Times New Roman"/>
        </w:rPr>
        <w:t>é</w:t>
      </w:r>
      <w:r w:rsidRPr="00BF4D4D">
        <w:rPr>
          <w:rFonts w:ascii="Times New Roman" w:hAnsi="Times New Roman" w:cs="Times New Roman"/>
        </w:rPr>
        <w:t>valuation charg</w:t>
      </w:r>
      <w:r>
        <w:rPr>
          <w:rFonts w:ascii="Times New Roman" w:hAnsi="Times New Roman" w:cs="Times New Roman"/>
        </w:rPr>
        <w:t>ée</w:t>
      </w:r>
      <w:r w:rsidRPr="00BF4D4D">
        <w:rPr>
          <w:rFonts w:ascii="Times New Roman" w:hAnsi="Times New Roman" w:cs="Times New Roman"/>
        </w:rPr>
        <w:t xml:space="preserve"> de remettre des avis aux autorités publiques </w:t>
      </w:r>
      <w:r w:rsidR="000749AE">
        <w:rPr>
          <w:rFonts w:ascii="Times New Roman" w:hAnsi="Times New Roman" w:cs="Times New Roman"/>
        </w:rPr>
        <w:t xml:space="preserve">belges </w:t>
      </w:r>
      <w:r w:rsidRPr="00BF4D4D">
        <w:rPr>
          <w:rFonts w:ascii="Times New Roman" w:hAnsi="Times New Roman" w:cs="Times New Roman"/>
        </w:rPr>
        <w:t>dans le cadre de la lutte contre l’</w:t>
      </w:r>
      <w:r>
        <w:rPr>
          <w:rFonts w:ascii="Times New Roman" w:hAnsi="Times New Roman" w:cs="Times New Roman"/>
        </w:rPr>
        <w:t>é</w:t>
      </w:r>
      <w:r w:rsidRPr="00BF4D4D">
        <w:rPr>
          <w:rFonts w:ascii="Times New Roman" w:hAnsi="Times New Roman" w:cs="Times New Roman"/>
        </w:rPr>
        <w:t>pid</w:t>
      </w:r>
      <w:r>
        <w:rPr>
          <w:rFonts w:ascii="Times New Roman" w:hAnsi="Times New Roman" w:cs="Times New Roman"/>
        </w:rPr>
        <w:t>é</w:t>
      </w:r>
      <w:r w:rsidRPr="00BF4D4D">
        <w:rPr>
          <w:rFonts w:ascii="Times New Roman" w:hAnsi="Times New Roman" w:cs="Times New Roman"/>
        </w:rPr>
        <w:t>mie des affirmations aussi surprenantes que celle selon laquelle « [c]ommon-sense must prevail above rule-of-law »</w:t>
      </w:r>
      <w:r w:rsidRPr="00BF4D4D">
        <w:rPr>
          <w:rStyle w:val="Appelnotedebasdep"/>
          <w:rFonts w:ascii="Times New Roman" w:hAnsi="Times New Roman" w:cs="Times New Roman"/>
        </w:rPr>
        <w:footnoteReference w:id="38"/>
      </w:r>
      <w:r w:rsidRPr="00BF4D4D">
        <w:rPr>
          <w:rFonts w:ascii="Times New Roman" w:hAnsi="Times New Roman" w:cs="Times New Roman"/>
        </w:rPr>
        <w:t>.</w:t>
      </w:r>
      <w:r w:rsidR="000749AE">
        <w:rPr>
          <w:rFonts w:ascii="Times New Roman" w:hAnsi="Times New Roman" w:cs="Times New Roman"/>
        </w:rPr>
        <w:t xml:space="preserve"> Dans tous les cas, et s’il</w:t>
      </w:r>
      <w:r>
        <w:rPr>
          <w:rFonts w:ascii="Times New Roman" w:hAnsi="Times New Roman" w:cs="Times New Roman"/>
        </w:rPr>
        <w:t xml:space="preserve"> ne s’agit nullement de concevoir une relation basée sur la défiance structurelle entre parlements et gouvernements</w:t>
      </w:r>
      <w:r w:rsidR="000749AE">
        <w:rPr>
          <w:rFonts w:ascii="Times New Roman" w:hAnsi="Times New Roman" w:cs="Times New Roman"/>
        </w:rPr>
        <w:t xml:space="preserve">, cette crise sanitaire aura eu le mérite de nous </w:t>
      </w:r>
      <w:r w:rsidR="00DA2D87">
        <w:rPr>
          <w:rFonts w:ascii="Times New Roman" w:hAnsi="Times New Roman" w:cs="Times New Roman"/>
        </w:rPr>
        <w:t>faire</w:t>
      </w:r>
      <w:r w:rsidR="000749AE">
        <w:rPr>
          <w:rFonts w:ascii="Times New Roman" w:hAnsi="Times New Roman" w:cs="Times New Roman"/>
        </w:rPr>
        <w:t xml:space="preserve"> réfléchir </w:t>
      </w:r>
      <w:r w:rsidR="00DA2D87">
        <w:rPr>
          <w:rFonts w:ascii="Times New Roman" w:hAnsi="Times New Roman" w:cs="Times New Roman"/>
        </w:rPr>
        <w:t>au</w:t>
      </w:r>
      <w:r w:rsidR="000749AE">
        <w:rPr>
          <w:rFonts w:ascii="Times New Roman" w:hAnsi="Times New Roman" w:cs="Times New Roman"/>
        </w:rPr>
        <w:t xml:space="preserve"> rôle de chacun tout en veillant à ce qu’une assemblée démocratique élue </w:t>
      </w:r>
      <w:r w:rsidR="00EE467A">
        <w:rPr>
          <w:rFonts w:ascii="Times New Roman" w:hAnsi="Times New Roman" w:cs="Times New Roman"/>
        </w:rPr>
        <w:t>ne devienne</w:t>
      </w:r>
      <w:r w:rsidR="000749AE">
        <w:rPr>
          <w:rFonts w:ascii="Times New Roman" w:hAnsi="Times New Roman" w:cs="Times New Roman"/>
        </w:rPr>
        <w:t xml:space="preserve"> pas l’accessoire d’un principal</w:t>
      </w:r>
      <w:r w:rsidR="00FE026A">
        <w:rPr>
          <w:rFonts w:ascii="Times New Roman" w:hAnsi="Times New Roman" w:cs="Times New Roman"/>
        </w:rPr>
        <w:t>.</w:t>
      </w:r>
    </w:p>
    <w:sectPr w:rsidR="008E130B" w:rsidRPr="00BF4D4D" w:rsidSect="002E5C4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4ADF" w14:textId="77777777" w:rsidR="00876DE3" w:rsidRDefault="00876DE3" w:rsidP="00D0186C">
      <w:r>
        <w:separator/>
      </w:r>
    </w:p>
  </w:endnote>
  <w:endnote w:type="continuationSeparator" w:id="0">
    <w:p w14:paraId="003814E7" w14:textId="77777777" w:rsidR="00876DE3" w:rsidRDefault="00876DE3" w:rsidP="00D0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F765" w14:textId="77777777" w:rsidR="00CB68EE" w:rsidRDefault="00CB68EE" w:rsidP="00387592">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34CB701" w14:textId="77777777" w:rsidR="00CB68EE" w:rsidRDefault="00CB68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980" w14:textId="77777777" w:rsidR="00CB68EE" w:rsidRDefault="00CB68EE" w:rsidP="00387592">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96DD1">
      <w:rPr>
        <w:rStyle w:val="Numrodepage"/>
        <w:noProof/>
      </w:rPr>
      <w:t>1</w:t>
    </w:r>
    <w:r>
      <w:rPr>
        <w:rStyle w:val="Numrodepage"/>
      </w:rPr>
      <w:fldChar w:fldCharType="end"/>
    </w:r>
  </w:p>
  <w:p w14:paraId="1413BFB6" w14:textId="77777777" w:rsidR="00CB68EE" w:rsidRDefault="00CB68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1584" w14:textId="77777777" w:rsidR="00876DE3" w:rsidRDefault="00876DE3" w:rsidP="00D0186C">
      <w:r>
        <w:separator/>
      </w:r>
    </w:p>
  </w:footnote>
  <w:footnote w:type="continuationSeparator" w:id="0">
    <w:p w14:paraId="76D80F24" w14:textId="77777777" w:rsidR="00876DE3" w:rsidRDefault="00876DE3" w:rsidP="00D0186C">
      <w:r>
        <w:continuationSeparator/>
      </w:r>
    </w:p>
  </w:footnote>
  <w:footnote w:id="1">
    <w:p w14:paraId="75ED19ED" w14:textId="4F495261" w:rsidR="006C5F94" w:rsidRPr="00DE5DFA" w:rsidRDefault="006C5F94" w:rsidP="00F20518">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Voy</w:t>
      </w:r>
      <w:proofErr w:type="spellEnd"/>
      <w:r w:rsidRPr="00DE5DFA">
        <w:rPr>
          <w:rFonts w:ascii="Times New Roman" w:hAnsi="Times New Roman" w:cs="Times New Roman"/>
          <w:sz w:val="18"/>
          <w:szCs w:val="18"/>
        </w:rPr>
        <w:t xml:space="preserve">. </w:t>
      </w:r>
      <w:proofErr w:type="gramStart"/>
      <w:r w:rsidRPr="00DE5DFA">
        <w:rPr>
          <w:rFonts w:ascii="Times New Roman" w:hAnsi="Times New Roman" w:cs="Times New Roman"/>
          <w:sz w:val="18"/>
          <w:szCs w:val="18"/>
        </w:rPr>
        <w:t>en</w:t>
      </w:r>
      <w:proofErr w:type="gramEnd"/>
      <w:r w:rsidRPr="00DE5DFA">
        <w:rPr>
          <w:rFonts w:ascii="Times New Roman" w:hAnsi="Times New Roman" w:cs="Times New Roman"/>
          <w:sz w:val="18"/>
          <w:szCs w:val="18"/>
        </w:rPr>
        <w:t xml:space="preserve"> particulier L. </w:t>
      </w:r>
      <w:r w:rsidRPr="00DE5DFA">
        <w:rPr>
          <w:rFonts w:ascii="Times New Roman" w:hAnsi="Times New Roman" w:cs="Times New Roman"/>
          <w:smallCaps/>
          <w:sz w:val="18"/>
          <w:szCs w:val="18"/>
        </w:rPr>
        <w:t>Laperche</w:t>
      </w:r>
      <w:r w:rsidRPr="00DE5DFA">
        <w:rPr>
          <w:rFonts w:ascii="Times New Roman" w:hAnsi="Times New Roman" w:cs="Times New Roman"/>
          <w:sz w:val="18"/>
          <w:szCs w:val="18"/>
        </w:rPr>
        <w:t xml:space="preserve"> et F. </w:t>
      </w:r>
      <w:proofErr w:type="spellStart"/>
      <w:r w:rsidRPr="00DE5DFA">
        <w:rPr>
          <w:rFonts w:ascii="Times New Roman" w:hAnsi="Times New Roman" w:cs="Times New Roman"/>
          <w:smallCaps/>
          <w:sz w:val="18"/>
          <w:szCs w:val="18"/>
        </w:rPr>
        <w:t>Bouhon</w:t>
      </w:r>
      <w:proofErr w:type="spellEnd"/>
      <w:r w:rsidRPr="00DE5DFA">
        <w:rPr>
          <w:rFonts w:ascii="Times New Roman" w:hAnsi="Times New Roman" w:cs="Times New Roman"/>
          <w:sz w:val="18"/>
          <w:szCs w:val="18"/>
        </w:rPr>
        <w:t xml:space="preserve">, « Droits fondamentaux et Covid-19 : quelques leçons d'une crise », in F. </w:t>
      </w:r>
      <w:proofErr w:type="spellStart"/>
      <w:r w:rsidRPr="00DE5DFA">
        <w:rPr>
          <w:rFonts w:ascii="Times New Roman" w:hAnsi="Times New Roman" w:cs="Times New Roman"/>
          <w:smallCaps/>
          <w:sz w:val="18"/>
          <w:szCs w:val="18"/>
        </w:rPr>
        <w:t>Krenc</w:t>
      </w:r>
      <w:proofErr w:type="spellEnd"/>
      <w:r w:rsidRPr="00DE5DFA">
        <w:rPr>
          <w:rFonts w:ascii="Times New Roman" w:hAnsi="Times New Roman" w:cs="Times New Roman"/>
          <w:sz w:val="18"/>
          <w:szCs w:val="18"/>
        </w:rPr>
        <w:t xml:space="preserve">, F. </w:t>
      </w:r>
      <w:proofErr w:type="spellStart"/>
      <w:r w:rsidRPr="00DE5DFA">
        <w:rPr>
          <w:rFonts w:ascii="Times New Roman" w:hAnsi="Times New Roman" w:cs="Times New Roman"/>
          <w:smallCaps/>
          <w:sz w:val="18"/>
          <w:szCs w:val="18"/>
        </w:rPr>
        <w:t>Bouhon</w:t>
      </w:r>
      <w:proofErr w:type="spellEnd"/>
      <w:r w:rsidRPr="00DE5DFA">
        <w:rPr>
          <w:rFonts w:ascii="Times New Roman" w:hAnsi="Times New Roman" w:cs="Times New Roman"/>
          <w:sz w:val="18"/>
          <w:szCs w:val="18"/>
        </w:rPr>
        <w:t xml:space="preserve"> et C. </w:t>
      </w:r>
      <w:r w:rsidRPr="00DE5DFA">
        <w:rPr>
          <w:rFonts w:ascii="Times New Roman" w:hAnsi="Times New Roman" w:cs="Times New Roman"/>
          <w:smallCaps/>
          <w:sz w:val="18"/>
          <w:szCs w:val="18"/>
        </w:rPr>
        <w:t>Deprez</w:t>
      </w:r>
      <w:r w:rsidRPr="00DE5DFA">
        <w:rPr>
          <w:rFonts w:ascii="Times New Roman" w:hAnsi="Times New Roman" w:cs="Times New Roman"/>
          <w:sz w:val="18"/>
          <w:szCs w:val="18"/>
        </w:rPr>
        <w:t xml:space="preserve">, </w:t>
      </w:r>
      <w:r w:rsidRPr="00DE5DFA">
        <w:rPr>
          <w:rFonts w:ascii="Times New Roman" w:hAnsi="Times New Roman" w:cs="Times New Roman"/>
          <w:i/>
          <w:iCs/>
          <w:sz w:val="18"/>
          <w:szCs w:val="18"/>
        </w:rPr>
        <w:t>Droits fondamentaux et Covid-19 : quelques leçons d'une crise</w:t>
      </w:r>
      <w:r w:rsidRPr="00DE5DFA">
        <w:rPr>
          <w:rFonts w:ascii="Times New Roman" w:hAnsi="Times New Roman" w:cs="Times New Roman"/>
          <w:sz w:val="18"/>
          <w:szCs w:val="18"/>
        </w:rPr>
        <w:t>, CUP, Liège, Anthémis, 2021, pp. 211-262.</w:t>
      </w:r>
    </w:p>
  </w:footnote>
  <w:footnote w:id="2">
    <w:p w14:paraId="73C297B9" w14:textId="5A035021" w:rsidR="009F35D1" w:rsidRPr="00DE5DFA" w:rsidRDefault="009F35D1"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Voy</w:t>
      </w:r>
      <w:proofErr w:type="spellEnd"/>
      <w:r w:rsidRPr="00DE5DFA">
        <w:rPr>
          <w:rFonts w:ascii="Times New Roman" w:hAnsi="Times New Roman" w:cs="Times New Roman"/>
          <w:sz w:val="18"/>
          <w:szCs w:val="18"/>
        </w:rPr>
        <w:t xml:space="preserve">. </w:t>
      </w:r>
      <w:proofErr w:type="gramStart"/>
      <w:r w:rsidRPr="00DE5DFA">
        <w:rPr>
          <w:rFonts w:ascii="Times New Roman" w:hAnsi="Times New Roman" w:cs="Times New Roman"/>
          <w:sz w:val="18"/>
          <w:szCs w:val="18"/>
        </w:rPr>
        <w:t>en</w:t>
      </w:r>
      <w:proofErr w:type="gramEnd"/>
      <w:r w:rsidRPr="00DE5DFA">
        <w:rPr>
          <w:rFonts w:ascii="Times New Roman" w:hAnsi="Times New Roman" w:cs="Times New Roman"/>
          <w:sz w:val="18"/>
          <w:szCs w:val="18"/>
        </w:rPr>
        <w:t xml:space="preserve"> particulier </w:t>
      </w:r>
      <w:r w:rsidR="00F01CD9" w:rsidRPr="00DE5DFA">
        <w:rPr>
          <w:rFonts w:ascii="Times New Roman" w:hAnsi="Times New Roman" w:cs="Times New Roman"/>
          <w:sz w:val="18"/>
          <w:szCs w:val="18"/>
        </w:rPr>
        <w:t xml:space="preserve">S. </w:t>
      </w:r>
      <w:proofErr w:type="spellStart"/>
      <w:r w:rsidR="00F01CD9" w:rsidRPr="00DE5DFA">
        <w:rPr>
          <w:rFonts w:ascii="Times New Roman" w:hAnsi="Times New Roman" w:cs="Times New Roman"/>
          <w:smallCaps/>
          <w:sz w:val="18"/>
          <w:szCs w:val="18"/>
        </w:rPr>
        <w:t>Parsa</w:t>
      </w:r>
      <w:proofErr w:type="spellEnd"/>
      <w:r w:rsidR="00F01CD9" w:rsidRPr="00DE5DFA">
        <w:rPr>
          <w:rFonts w:ascii="Times New Roman" w:hAnsi="Times New Roman" w:cs="Times New Roman"/>
          <w:sz w:val="18"/>
          <w:szCs w:val="18"/>
        </w:rPr>
        <w:t xml:space="preserve"> et M. </w:t>
      </w:r>
      <w:proofErr w:type="spellStart"/>
      <w:r w:rsidR="00F01CD9" w:rsidRPr="00DE5DFA">
        <w:rPr>
          <w:rFonts w:ascii="Times New Roman" w:hAnsi="Times New Roman" w:cs="Times New Roman"/>
          <w:smallCaps/>
          <w:sz w:val="18"/>
          <w:szCs w:val="18"/>
        </w:rPr>
        <w:t>Uyttendaele</w:t>
      </w:r>
      <w:proofErr w:type="spellEnd"/>
      <w:r w:rsidR="00F01CD9" w:rsidRPr="00DE5DFA">
        <w:rPr>
          <w:rFonts w:ascii="Times New Roman" w:hAnsi="Times New Roman" w:cs="Times New Roman"/>
          <w:sz w:val="18"/>
          <w:szCs w:val="18"/>
        </w:rPr>
        <w:t xml:space="preserve">, </w:t>
      </w:r>
      <w:r w:rsidR="00F01CD9" w:rsidRPr="00DE5DFA">
        <w:rPr>
          <w:rFonts w:ascii="Times New Roman" w:hAnsi="Times New Roman" w:cs="Times New Roman"/>
          <w:i/>
          <w:iCs/>
          <w:sz w:val="18"/>
          <w:szCs w:val="18"/>
        </w:rPr>
        <w:t>La pandémie de covid-19 face au droit</w:t>
      </w:r>
      <w:r w:rsidR="00F01CD9" w:rsidRPr="00DE5DFA">
        <w:rPr>
          <w:rFonts w:ascii="Times New Roman" w:hAnsi="Times New Roman" w:cs="Times New Roman"/>
          <w:sz w:val="18"/>
          <w:szCs w:val="18"/>
        </w:rPr>
        <w:t xml:space="preserve">, </w:t>
      </w:r>
      <w:proofErr w:type="spellStart"/>
      <w:r w:rsidR="00F01CD9" w:rsidRPr="00DE5DFA">
        <w:rPr>
          <w:rFonts w:ascii="Times New Roman" w:hAnsi="Times New Roman" w:cs="Times New Roman"/>
          <w:sz w:val="18"/>
          <w:szCs w:val="18"/>
        </w:rPr>
        <w:t>Limal</w:t>
      </w:r>
      <w:proofErr w:type="spellEnd"/>
      <w:r w:rsidR="00F01CD9" w:rsidRPr="00DE5DFA">
        <w:rPr>
          <w:rFonts w:ascii="Times New Roman" w:hAnsi="Times New Roman" w:cs="Times New Roman"/>
          <w:sz w:val="18"/>
          <w:szCs w:val="18"/>
        </w:rPr>
        <w:t xml:space="preserve">, </w:t>
      </w:r>
      <w:proofErr w:type="spellStart"/>
      <w:r w:rsidR="00F01CD9" w:rsidRPr="00DE5DFA">
        <w:rPr>
          <w:rFonts w:ascii="Times New Roman" w:hAnsi="Times New Roman" w:cs="Times New Roman"/>
          <w:sz w:val="18"/>
          <w:szCs w:val="18"/>
        </w:rPr>
        <w:t>Anthemis</w:t>
      </w:r>
      <w:proofErr w:type="spellEnd"/>
      <w:r w:rsidR="00F01CD9" w:rsidRPr="00DE5DFA">
        <w:rPr>
          <w:rFonts w:ascii="Times New Roman" w:hAnsi="Times New Roman" w:cs="Times New Roman"/>
          <w:sz w:val="18"/>
          <w:szCs w:val="18"/>
        </w:rPr>
        <w:t>, 2020, 426 pages</w:t>
      </w:r>
      <w:r w:rsidR="00F20518" w:rsidRPr="00DE5DFA">
        <w:rPr>
          <w:rFonts w:ascii="Times New Roman" w:hAnsi="Times New Roman" w:cs="Times New Roman"/>
          <w:sz w:val="18"/>
          <w:szCs w:val="18"/>
        </w:rPr>
        <w:t xml:space="preserve"> </w:t>
      </w:r>
      <w:r w:rsidR="009E1538">
        <w:rPr>
          <w:rFonts w:ascii="Times New Roman" w:hAnsi="Times New Roman" w:cs="Times New Roman"/>
          <w:sz w:val="18"/>
          <w:szCs w:val="18"/>
        </w:rPr>
        <w:t>et</w:t>
      </w:r>
      <w:r w:rsidR="00F01CD9" w:rsidRPr="00DE5DFA">
        <w:rPr>
          <w:rFonts w:ascii="Times New Roman" w:hAnsi="Times New Roman" w:cs="Times New Roman"/>
          <w:sz w:val="18"/>
          <w:szCs w:val="18"/>
        </w:rPr>
        <w:t xml:space="preserve"> </w:t>
      </w:r>
      <w:r w:rsidRPr="00DE5DFA">
        <w:rPr>
          <w:rFonts w:ascii="Times New Roman" w:hAnsi="Times New Roman" w:cs="Times New Roman"/>
          <w:sz w:val="18"/>
          <w:szCs w:val="18"/>
        </w:rPr>
        <w:t xml:space="preserve">F. </w:t>
      </w:r>
      <w:proofErr w:type="spellStart"/>
      <w:r w:rsidRPr="00DE5DFA">
        <w:rPr>
          <w:rFonts w:ascii="Times New Roman" w:hAnsi="Times New Roman" w:cs="Times New Roman"/>
          <w:smallCaps/>
          <w:sz w:val="18"/>
          <w:szCs w:val="18"/>
        </w:rPr>
        <w:t>Bouhon</w:t>
      </w:r>
      <w:proofErr w:type="spellEnd"/>
      <w:r w:rsidRPr="00DE5DFA">
        <w:rPr>
          <w:rFonts w:ascii="Times New Roman" w:hAnsi="Times New Roman" w:cs="Times New Roman"/>
          <w:sz w:val="18"/>
          <w:szCs w:val="18"/>
        </w:rPr>
        <w:t xml:space="preserve">, E. </w:t>
      </w:r>
      <w:proofErr w:type="spellStart"/>
      <w:r w:rsidRPr="00DE5DFA">
        <w:rPr>
          <w:rFonts w:ascii="Times New Roman" w:hAnsi="Times New Roman" w:cs="Times New Roman"/>
          <w:smallCaps/>
          <w:sz w:val="18"/>
          <w:szCs w:val="18"/>
        </w:rPr>
        <w:t>Slautsky</w:t>
      </w:r>
      <w:proofErr w:type="spellEnd"/>
      <w:r w:rsidRPr="00DE5DFA">
        <w:rPr>
          <w:rFonts w:ascii="Times New Roman" w:hAnsi="Times New Roman" w:cs="Times New Roman"/>
          <w:sz w:val="18"/>
          <w:szCs w:val="18"/>
        </w:rPr>
        <w:t xml:space="preserve"> et S. </w:t>
      </w:r>
      <w:proofErr w:type="spellStart"/>
      <w:r w:rsidRPr="00DE5DFA">
        <w:rPr>
          <w:rFonts w:ascii="Times New Roman" w:hAnsi="Times New Roman" w:cs="Times New Roman"/>
          <w:smallCaps/>
          <w:sz w:val="18"/>
          <w:szCs w:val="18"/>
        </w:rPr>
        <w:t>Wattier</w:t>
      </w:r>
      <w:proofErr w:type="spellEnd"/>
      <w:r w:rsidR="00B73A9A" w:rsidRPr="00DE5DFA">
        <w:rPr>
          <w:rFonts w:ascii="Times New Roman" w:hAnsi="Times New Roman" w:cs="Times New Roman"/>
          <w:sz w:val="18"/>
          <w:szCs w:val="18"/>
        </w:rPr>
        <w:t xml:space="preserve"> (sous la </w:t>
      </w:r>
      <w:proofErr w:type="spellStart"/>
      <w:r w:rsidR="00B73A9A" w:rsidRPr="00DE5DFA">
        <w:rPr>
          <w:rFonts w:ascii="Times New Roman" w:hAnsi="Times New Roman" w:cs="Times New Roman"/>
          <w:sz w:val="18"/>
          <w:szCs w:val="18"/>
        </w:rPr>
        <w:t>dir</w:t>
      </w:r>
      <w:proofErr w:type="spellEnd"/>
      <w:r w:rsidR="00B73A9A" w:rsidRPr="00DE5DFA">
        <w:rPr>
          <w:rFonts w:ascii="Times New Roman" w:hAnsi="Times New Roman" w:cs="Times New Roman"/>
          <w:sz w:val="18"/>
          <w:szCs w:val="18"/>
        </w:rPr>
        <w:t xml:space="preserve">. </w:t>
      </w:r>
      <w:r w:rsidR="009E1538">
        <w:rPr>
          <w:rFonts w:ascii="Times New Roman" w:hAnsi="Times New Roman" w:cs="Times New Roman"/>
          <w:sz w:val="18"/>
          <w:szCs w:val="18"/>
        </w:rPr>
        <w:t>d</w:t>
      </w:r>
      <w:r w:rsidR="00B73A9A" w:rsidRPr="00DE5DFA">
        <w:rPr>
          <w:rFonts w:ascii="Times New Roman" w:hAnsi="Times New Roman" w:cs="Times New Roman"/>
          <w:sz w:val="18"/>
          <w:szCs w:val="18"/>
        </w:rPr>
        <w:t>e)</w:t>
      </w:r>
      <w:r w:rsidRPr="00DE5DFA">
        <w:rPr>
          <w:rFonts w:ascii="Times New Roman" w:hAnsi="Times New Roman" w:cs="Times New Roman"/>
          <w:sz w:val="18"/>
          <w:szCs w:val="18"/>
        </w:rPr>
        <w:t xml:space="preserve">, </w:t>
      </w:r>
      <w:r w:rsidRPr="00DE5DFA">
        <w:rPr>
          <w:rFonts w:ascii="Times New Roman" w:hAnsi="Times New Roman" w:cs="Times New Roman"/>
          <w:i/>
          <w:iCs/>
          <w:sz w:val="18"/>
          <w:szCs w:val="18"/>
        </w:rPr>
        <w:t xml:space="preserve">Le </w:t>
      </w:r>
      <w:r w:rsidR="00F20518" w:rsidRPr="00DE5DFA">
        <w:rPr>
          <w:rFonts w:ascii="Times New Roman" w:hAnsi="Times New Roman" w:cs="Times New Roman"/>
          <w:i/>
          <w:iCs/>
          <w:sz w:val="18"/>
          <w:szCs w:val="18"/>
        </w:rPr>
        <w:t>d</w:t>
      </w:r>
      <w:r w:rsidRPr="00DE5DFA">
        <w:rPr>
          <w:rFonts w:ascii="Times New Roman" w:hAnsi="Times New Roman" w:cs="Times New Roman"/>
          <w:i/>
          <w:iCs/>
          <w:sz w:val="18"/>
          <w:szCs w:val="18"/>
        </w:rPr>
        <w:t xml:space="preserve">roit </w:t>
      </w:r>
      <w:r w:rsidR="00F20518" w:rsidRPr="00DE5DFA">
        <w:rPr>
          <w:rFonts w:ascii="Times New Roman" w:hAnsi="Times New Roman" w:cs="Times New Roman"/>
          <w:i/>
          <w:iCs/>
          <w:sz w:val="18"/>
          <w:szCs w:val="18"/>
        </w:rPr>
        <w:t>p</w:t>
      </w:r>
      <w:r w:rsidRPr="00DE5DFA">
        <w:rPr>
          <w:rFonts w:ascii="Times New Roman" w:hAnsi="Times New Roman" w:cs="Times New Roman"/>
          <w:i/>
          <w:iCs/>
          <w:sz w:val="18"/>
          <w:szCs w:val="18"/>
        </w:rPr>
        <w:t xml:space="preserve">ublic </w:t>
      </w:r>
      <w:r w:rsidR="00F20518" w:rsidRPr="00DE5DFA">
        <w:rPr>
          <w:rFonts w:ascii="Times New Roman" w:hAnsi="Times New Roman" w:cs="Times New Roman"/>
          <w:i/>
          <w:iCs/>
          <w:sz w:val="18"/>
          <w:szCs w:val="18"/>
        </w:rPr>
        <w:t>b</w:t>
      </w:r>
      <w:r w:rsidRPr="00DE5DFA">
        <w:rPr>
          <w:rFonts w:ascii="Times New Roman" w:hAnsi="Times New Roman" w:cs="Times New Roman"/>
          <w:i/>
          <w:iCs/>
          <w:sz w:val="18"/>
          <w:szCs w:val="18"/>
        </w:rPr>
        <w:t xml:space="preserve">elge </w:t>
      </w:r>
      <w:r w:rsidR="00F20518" w:rsidRPr="00DE5DFA">
        <w:rPr>
          <w:rFonts w:ascii="Times New Roman" w:hAnsi="Times New Roman" w:cs="Times New Roman"/>
          <w:i/>
          <w:iCs/>
          <w:sz w:val="18"/>
          <w:szCs w:val="18"/>
        </w:rPr>
        <w:t>f</w:t>
      </w:r>
      <w:r w:rsidRPr="00DE5DFA">
        <w:rPr>
          <w:rFonts w:ascii="Times New Roman" w:hAnsi="Times New Roman" w:cs="Times New Roman"/>
          <w:i/>
          <w:iCs/>
          <w:sz w:val="18"/>
          <w:szCs w:val="18"/>
        </w:rPr>
        <w:t xml:space="preserve">ace </w:t>
      </w:r>
      <w:r w:rsidR="00F20518" w:rsidRPr="00DE5DFA">
        <w:rPr>
          <w:rFonts w:ascii="Times New Roman" w:hAnsi="Times New Roman" w:cs="Times New Roman"/>
          <w:i/>
          <w:iCs/>
          <w:sz w:val="18"/>
          <w:szCs w:val="18"/>
        </w:rPr>
        <w:t>à</w:t>
      </w:r>
      <w:r w:rsidRPr="00DE5DFA">
        <w:rPr>
          <w:rFonts w:ascii="Times New Roman" w:hAnsi="Times New Roman" w:cs="Times New Roman"/>
          <w:i/>
          <w:iCs/>
          <w:sz w:val="18"/>
          <w:szCs w:val="18"/>
        </w:rPr>
        <w:t xml:space="preserve"> </w:t>
      </w:r>
      <w:r w:rsidR="00F20518" w:rsidRPr="00DE5DFA">
        <w:rPr>
          <w:rFonts w:ascii="Times New Roman" w:hAnsi="Times New Roman" w:cs="Times New Roman"/>
          <w:i/>
          <w:iCs/>
          <w:sz w:val="18"/>
          <w:szCs w:val="18"/>
        </w:rPr>
        <w:t>l</w:t>
      </w:r>
      <w:r w:rsidRPr="00DE5DFA">
        <w:rPr>
          <w:rFonts w:ascii="Times New Roman" w:hAnsi="Times New Roman" w:cs="Times New Roman"/>
          <w:i/>
          <w:iCs/>
          <w:sz w:val="18"/>
          <w:szCs w:val="18"/>
        </w:rPr>
        <w:t xml:space="preserve">a </w:t>
      </w:r>
      <w:r w:rsidR="00F20518" w:rsidRPr="00DE5DFA">
        <w:rPr>
          <w:rFonts w:ascii="Times New Roman" w:hAnsi="Times New Roman" w:cs="Times New Roman"/>
          <w:i/>
          <w:iCs/>
          <w:sz w:val="18"/>
          <w:szCs w:val="18"/>
        </w:rPr>
        <w:t>c</w:t>
      </w:r>
      <w:r w:rsidRPr="00DE5DFA">
        <w:rPr>
          <w:rFonts w:ascii="Times New Roman" w:hAnsi="Times New Roman" w:cs="Times New Roman"/>
          <w:i/>
          <w:iCs/>
          <w:sz w:val="18"/>
          <w:szCs w:val="18"/>
        </w:rPr>
        <w:t xml:space="preserve">rise </w:t>
      </w:r>
      <w:r w:rsidR="00F20518" w:rsidRPr="00DE5DFA">
        <w:rPr>
          <w:rFonts w:ascii="Times New Roman" w:hAnsi="Times New Roman" w:cs="Times New Roman"/>
          <w:i/>
          <w:iCs/>
          <w:sz w:val="18"/>
          <w:szCs w:val="18"/>
        </w:rPr>
        <w:t>d</w:t>
      </w:r>
      <w:r w:rsidRPr="00DE5DFA">
        <w:rPr>
          <w:rFonts w:ascii="Times New Roman" w:hAnsi="Times New Roman" w:cs="Times New Roman"/>
          <w:i/>
          <w:iCs/>
          <w:sz w:val="18"/>
          <w:szCs w:val="18"/>
        </w:rPr>
        <w:t xml:space="preserve">u </w:t>
      </w:r>
      <w:r w:rsidR="00F20518" w:rsidRPr="00DE5DFA">
        <w:rPr>
          <w:rFonts w:ascii="Times New Roman" w:hAnsi="Times New Roman" w:cs="Times New Roman"/>
          <w:i/>
          <w:iCs/>
          <w:sz w:val="18"/>
          <w:szCs w:val="18"/>
        </w:rPr>
        <w:t>c</w:t>
      </w:r>
      <w:r w:rsidRPr="00DE5DFA">
        <w:rPr>
          <w:rFonts w:ascii="Times New Roman" w:hAnsi="Times New Roman" w:cs="Times New Roman"/>
          <w:i/>
          <w:iCs/>
          <w:sz w:val="18"/>
          <w:szCs w:val="18"/>
        </w:rPr>
        <w:t xml:space="preserve">ovid-19. Quelles </w:t>
      </w:r>
      <w:r w:rsidR="00F20518" w:rsidRPr="00DE5DFA">
        <w:rPr>
          <w:rFonts w:ascii="Times New Roman" w:hAnsi="Times New Roman" w:cs="Times New Roman"/>
          <w:i/>
          <w:iCs/>
          <w:sz w:val="18"/>
          <w:szCs w:val="18"/>
        </w:rPr>
        <w:t>l</w:t>
      </w:r>
      <w:r w:rsidRPr="00DE5DFA">
        <w:rPr>
          <w:rFonts w:ascii="Times New Roman" w:hAnsi="Times New Roman" w:cs="Times New Roman"/>
          <w:i/>
          <w:iCs/>
          <w:sz w:val="18"/>
          <w:szCs w:val="18"/>
        </w:rPr>
        <w:t xml:space="preserve">eçons </w:t>
      </w:r>
      <w:r w:rsidR="00F20518" w:rsidRPr="00DE5DFA">
        <w:rPr>
          <w:rFonts w:ascii="Times New Roman" w:hAnsi="Times New Roman" w:cs="Times New Roman"/>
          <w:i/>
          <w:iCs/>
          <w:sz w:val="18"/>
          <w:szCs w:val="18"/>
        </w:rPr>
        <w:t>p</w:t>
      </w:r>
      <w:r w:rsidRPr="00DE5DFA">
        <w:rPr>
          <w:rFonts w:ascii="Times New Roman" w:hAnsi="Times New Roman" w:cs="Times New Roman"/>
          <w:i/>
          <w:iCs/>
          <w:sz w:val="18"/>
          <w:szCs w:val="18"/>
        </w:rPr>
        <w:t xml:space="preserve">our </w:t>
      </w:r>
      <w:proofErr w:type="gramStart"/>
      <w:r w:rsidR="00F20518" w:rsidRPr="00DE5DFA">
        <w:rPr>
          <w:rFonts w:ascii="Times New Roman" w:hAnsi="Times New Roman" w:cs="Times New Roman"/>
          <w:i/>
          <w:iCs/>
          <w:sz w:val="18"/>
          <w:szCs w:val="18"/>
        </w:rPr>
        <w:t>l</w:t>
      </w:r>
      <w:r w:rsidRPr="00DE5DFA">
        <w:rPr>
          <w:rFonts w:ascii="Times New Roman" w:hAnsi="Times New Roman" w:cs="Times New Roman"/>
          <w:i/>
          <w:iCs/>
          <w:sz w:val="18"/>
          <w:szCs w:val="18"/>
        </w:rPr>
        <w:t>’avenir ?</w:t>
      </w:r>
      <w:r w:rsidR="00B73A9A" w:rsidRPr="00DE5DFA">
        <w:rPr>
          <w:rFonts w:ascii="Times New Roman" w:hAnsi="Times New Roman" w:cs="Times New Roman"/>
          <w:i/>
          <w:iCs/>
          <w:sz w:val="18"/>
          <w:szCs w:val="18"/>
        </w:rPr>
        <w:t>,</w:t>
      </w:r>
      <w:proofErr w:type="gramEnd"/>
      <w:r w:rsidR="00B73A9A" w:rsidRPr="00DE5DFA">
        <w:rPr>
          <w:rFonts w:ascii="Times New Roman" w:hAnsi="Times New Roman" w:cs="Times New Roman"/>
          <w:sz w:val="18"/>
          <w:szCs w:val="18"/>
        </w:rPr>
        <w:t xml:space="preserve"> Bruxelles, Larcier, 2021, 1084 pages.</w:t>
      </w:r>
    </w:p>
  </w:footnote>
  <w:footnote w:id="3">
    <w:p w14:paraId="26270AD1" w14:textId="77777777" w:rsidR="00D94A3A" w:rsidRPr="005E6092"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M. </w:t>
      </w:r>
      <w:r w:rsidRPr="005E6092">
        <w:rPr>
          <w:rFonts w:ascii="Times New Roman" w:hAnsi="Times New Roman" w:cs="Times New Roman"/>
          <w:smallCaps/>
          <w:sz w:val="18"/>
          <w:szCs w:val="18"/>
        </w:rPr>
        <w:t>Foucault</w:t>
      </w:r>
      <w:r w:rsidRPr="005E6092">
        <w:rPr>
          <w:rFonts w:ascii="Times New Roman" w:hAnsi="Times New Roman" w:cs="Times New Roman"/>
          <w:sz w:val="18"/>
          <w:szCs w:val="18"/>
        </w:rPr>
        <w:t xml:space="preserve">, </w:t>
      </w:r>
      <w:r w:rsidRPr="005E6092">
        <w:rPr>
          <w:rFonts w:ascii="Times New Roman" w:hAnsi="Times New Roman" w:cs="Times New Roman"/>
          <w:i/>
          <w:sz w:val="18"/>
          <w:szCs w:val="18"/>
        </w:rPr>
        <w:t>Surveiller et Punir</w:t>
      </w:r>
      <w:r w:rsidRPr="005E6092">
        <w:rPr>
          <w:rFonts w:ascii="Times New Roman" w:hAnsi="Times New Roman" w:cs="Times New Roman"/>
          <w:sz w:val="18"/>
          <w:szCs w:val="18"/>
        </w:rPr>
        <w:t>, Paris, Gallimard, 1975, pp. 228-233.</w:t>
      </w:r>
    </w:p>
  </w:footnote>
  <w:footnote w:id="4">
    <w:p w14:paraId="42D6BC02" w14:textId="77777777" w:rsidR="00D94A3A" w:rsidRPr="005E6092"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w:t>
      </w:r>
      <w:r w:rsidRPr="005E6092">
        <w:rPr>
          <w:rFonts w:ascii="Times New Roman" w:hAnsi="Times New Roman" w:cs="Times New Roman"/>
          <w:i/>
          <w:sz w:val="18"/>
          <w:szCs w:val="18"/>
        </w:rPr>
        <w:t>Idem</w:t>
      </w:r>
      <w:r w:rsidRPr="005E6092">
        <w:rPr>
          <w:rFonts w:ascii="Times New Roman" w:hAnsi="Times New Roman" w:cs="Times New Roman"/>
          <w:sz w:val="18"/>
          <w:szCs w:val="18"/>
        </w:rPr>
        <w:t>, p. 229.</w:t>
      </w:r>
    </w:p>
  </w:footnote>
  <w:footnote w:id="5">
    <w:p w14:paraId="5BCE07A4" w14:textId="06C97D22" w:rsidR="000B7E82" w:rsidRPr="00DE5DFA" w:rsidRDefault="000B7E82"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C. </w:t>
      </w:r>
      <w:r w:rsidRPr="00DE5DFA">
        <w:rPr>
          <w:rFonts w:ascii="Times New Roman" w:hAnsi="Times New Roman" w:cs="Times New Roman"/>
          <w:smallCaps/>
          <w:sz w:val="18"/>
          <w:szCs w:val="18"/>
        </w:rPr>
        <w:t>Ginzburg</w:t>
      </w:r>
      <w:r w:rsidRPr="005E6092">
        <w:rPr>
          <w:rFonts w:ascii="Times New Roman" w:hAnsi="Times New Roman" w:cs="Times New Roman"/>
          <w:sz w:val="18"/>
          <w:szCs w:val="18"/>
        </w:rPr>
        <w:t xml:space="preserve">, </w:t>
      </w:r>
      <w:r w:rsidR="008B0FFB" w:rsidRPr="005E6092">
        <w:rPr>
          <w:rFonts w:ascii="Times New Roman" w:hAnsi="Times New Roman" w:cs="Times New Roman"/>
          <w:sz w:val="18"/>
          <w:szCs w:val="18"/>
        </w:rPr>
        <w:t>« </w:t>
      </w:r>
      <w:r w:rsidRPr="005E6092">
        <w:rPr>
          <w:rFonts w:ascii="Times New Roman" w:hAnsi="Times New Roman" w:cs="Times New Roman"/>
          <w:sz w:val="18"/>
          <w:szCs w:val="18"/>
        </w:rPr>
        <w:t>Peur, révérence, terreur Lire Hobbes aujourd’hui</w:t>
      </w:r>
      <w:r w:rsidR="008B0FFB" w:rsidRPr="005E6092">
        <w:rPr>
          <w:rFonts w:ascii="Times New Roman" w:hAnsi="Times New Roman" w:cs="Times New Roman"/>
          <w:sz w:val="18"/>
          <w:szCs w:val="18"/>
        </w:rPr>
        <w:t> »</w:t>
      </w:r>
      <w:r w:rsidRPr="005E6092">
        <w:rPr>
          <w:rFonts w:ascii="Times New Roman" w:hAnsi="Times New Roman" w:cs="Times New Roman"/>
          <w:sz w:val="18"/>
          <w:szCs w:val="18"/>
        </w:rPr>
        <w:t xml:space="preserve">, </w:t>
      </w:r>
      <w:proofErr w:type="spellStart"/>
      <w:r w:rsidRPr="00DE5DFA">
        <w:rPr>
          <w:rFonts w:ascii="Times New Roman" w:hAnsi="Times New Roman" w:cs="Times New Roman"/>
          <w:i/>
          <w:iCs/>
          <w:sz w:val="18"/>
          <w:szCs w:val="18"/>
        </w:rPr>
        <w:t>MethIS</w:t>
      </w:r>
      <w:proofErr w:type="spellEnd"/>
      <w:r w:rsidRPr="005E6092">
        <w:rPr>
          <w:rFonts w:ascii="Times New Roman" w:hAnsi="Times New Roman" w:cs="Times New Roman"/>
          <w:sz w:val="18"/>
          <w:szCs w:val="18"/>
        </w:rPr>
        <w:t>,</w:t>
      </w:r>
      <w:r w:rsidR="008B0FFB" w:rsidRPr="005E6092">
        <w:rPr>
          <w:rFonts w:ascii="Times New Roman" w:hAnsi="Times New Roman" w:cs="Times New Roman"/>
          <w:sz w:val="18"/>
          <w:szCs w:val="18"/>
        </w:rPr>
        <w:t xml:space="preserve"> </w:t>
      </w:r>
      <w:r w:rsidRPr="005E6092">
        <w:rPr>
          <w:rFonts w:ascii="Times New Roman" w:hAnsi="Times New Roman" w:cs="Times New Roman"/>
          <w:sz w:val="18"/>
          <w:szCs w:val="18"/>
        </w:rPr>
        <w:t xml:space="preserve">2009, </w:t>
      </w:r>
      <w:r w:rsidR="008B0FFB" w:rsidRPr="005E6092">
        <w:rPr>
          <w:rFonts w:ascii="Times New Roman" w:hAnsi="Times New Roman" w:cs="Times New Roman"/>
          <w:sz w:val="18"/>
          <w:szCs w:val="18"/>
        </w:rPr>
        <w:t>p</w:t>
      </w:r>
      <w:r w:rsidRPr="005E6092">
        <w:rPr>
          <w:rFonts w:ascii="Times New Roman" w:hAnsi="Times New Roman" w:cs="Times New Roman"/>
          <w:sz w:val="18"/>
          <w:szCs w:val="18"/>
        </w:rPr>
        <w:t>p. 23–47</w:t>
      </w:r>
      <w:r w:rsidR="009E1538">
        <w:rPr>
          <w:rFonts w:ascii="Times New Roman" w:hAnsi="Times New Roman" w:cs="Times New Roman"/>
          <w:sz w:val="18"/>
          <w:szCs w:val="18"/>
        </w:rPr>
        <w:t>.</w:t>
      </w:r>
    </w:p>
  </w:footnote>
  <w:footnote w:id="6">
    <w:p w14:paraId="42F76886" w14:textId="0A32B2B1"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8B0FFB" w:rsidRPr="00DE5DFA">
        <w:rPr>
          <w:rFonts w:ascii="Times New Roman" w:hAnsi="Times New Roman" w:cs="Times New Roman"/>
          <w:sz w:val="18"/>
          <w:szCs w:val="18"/>
        </w:rPr>
        <w:t xml:space="preserve">F. </w:t>
      </w:r>
      <w:r w:rsidRPr="00DE5DFA">
        <w:rPr>
          <w:rFonts w:ascii="Times New Roman" w:hAnsi="Times New Roman" w:cs="Times New Roman"/>
          <w:smallCaps/>
          <w:sz w:val="18"/>
          <w:szCs w:val="18"/>
        </w:rPr>
        <w:t>Falk</w:t>
      </w:r>
      <w:r w:rsidRPr="00DE5DFA">
        <w:rPr>
          <w:rFonts w:ascii="Times New Roman" w:hAnsi="Times New Roman" w:cs="Times New Roman"/>
          <w:sz w:val="18"/>
          <w:szCs w:val="18"/>
        </w:rPr>
        <w:t xml:space="preserve">, </w:t>
      </w:r>
      <w:proofErr w:type="spellStart"/>
      <w:r w:rsidRPr="00DE5DFA">
        <w:rPr>
          <w:rFonts w:ascii="Times New Roman" w:hAnsi="Times New Roman" w:cs="Times New Roman"/>
          <w:i/>
          <w:iCs/>
          <w:sz w:val="18"/>
          <w:szCs w:val="18"/>
        </w:rPr>
        <w:t>Eine</w:t>
      </w:r>
      <w:proofErr w:type="spellEnd"/>
      <w:r w:rsidRPr="00DE5DFA">
        <w:rPr>
          <w:rFonts w:ascii="Times New Roman" w:hAnsi="Times New Roman" w:cs="Times New Roman"/>
          <w:i/>
          <w:iCs/>
          <w:sz w:val="18"/>
          <w:szCs w:val="18"/>
        </w:rPr>
        <w:t xml:space="preserve"> </w:t>
      </w:r>
      <w:proofErr w:type="spellStart"/>
      <w:r w:rsidRPr="00DE5DFA">
        <w:rPr>
          <w:rFonts w:ascii="Times New Roman" w:hAnsi="Times New Roman" w:cs="Times New Roman"/>
          <w:i/>
          <w:iCs/>
          <w:sz w:val="18"/>
          <w:szCs w:val="18"/>
        </w:rPr>
        <w:t>gestische</w:t>
      </w:r>
      <w:proofErr w:type="spellEnd"/>
      <w:r w:rsidRPr="00DE5DFA">
        <w:rPr>
          <w:rFonts w:ascii="Times New Roman" w:hAnsi="Times New Roman" w:cs="Times New Roman"/>
          <w:i/>
          <w:iCs/>
          <w:sz w:val="18"/>
          <w:szCs w:val="18"/>
        </w:rPr>
        <w:t xml:space="preserve"> </w:t>
      </w:r>
      <w:proofErr w:type="spellStart"/>
      <w:r w:rsidRPr="00DE5DFA">
        <w:rPr>
          <w:rFonts w:ascii="Times New Roman" w:hAnsi="Times New Roman" w:cs="Times New Roman"/>
          <w:i/>
          <w:iCs/>
          <w:sz w:val="18"/>
          <w:szCs w:val="18"/>
        </w:rPr>
        <w:t>Geschichte</w:t>
      </w:r>
      <w:proofErr w:type="spellEnd"/>
      <w:r w:rsidRPr="00DE5DFA">
        <w:rPr>
          <w:rFonts w:ascii="Times New Roman" w:hAnsi="Times New Roman" w:cs="Times New Roman"/>
          <w:i/>
          <w:iCs/>
          <w:sz w:val="18"/>
          <w:szCs w:val="18"/>
        </w:rPr>
        <w:t xml:space="preserve"> der </w:t>
      </w:r>
      <w:proofErr w:type="spellStart"/>
      <w:r w:rsidRPr="00DE5DFA">
        <w:rPr>
          <w:rFonts w:ascii="Times New Roman" w:hAnsi="Times New Roman" w:cs="Times New Roman"/>
          <w:i/>
          <w:iCs/>
          <w:sz w:val="18"/>
          <w:szCs w:val="18"/>
        </w:rPr>
        <w:t>Grenze</w:t>
      </w:r>
      <w:proofErr w:type="spellEnd"/>
      <w:r w:rsidRPr="00DE5DFA">
        <w:rPr>
          <w:rFonts w:ascii="Times New Roman" w:hAnsi="Times New Roman" w:cs="Times New Roman"/>
          <w:i/>
          <w:iCs/>
          <w:sz w:val="18"/>
          <w:szCs w:val="18"/>
        </w:rPr>
        <w:t xml:space="preserve">. </w:t>
      </w:r>
      <w:proofErr w:type="spellStart"/>
      <w:r w:rsidRPr="00DE5DFA">
        <w:rPr>
          <w:rFonts w:ascii="Times New Roman" w:hAnsi="Times New Roman" w:cs="Times New Roman"/>
          <w:i/>
          <w:iCs/>
          <w:sz w:val="18"/>
          <w:szCs w:val="18"/>
        </w:rPr>
        <w:t>Wie</w:t>
      </w:r>
      <w:proofErr w:type="spellEnd"/>
      <w:r w:rsidRPr="00DE5DFA">
        <w:rPr>
          <w:rFonts w:ascii="Times New Roman" w:hAnsi="Times New Roman" w:cs="Times New Roman"/>
          <w:i/>
          <w:iCs/>
          <w:sz w:val="18"/>
          <w:szCs w:val="18"/>
        </w:rPr>
        <w:t xml:space="preserve"> der </w:t>
      </w:r>
      <w:proofErr w:type="spellStart"/>
      <w:r w:rsidRPr="00DE5DFA">
        <w:rPr>
          <w:rFonts w:ascii="Times New Roman" w:hAnsi="Times New Roman" w:cs="Times New Roman"/>
          <w:i/>
          <w:iCs/>
          <w:sz w:val="18"/>
          <w:szCs w:val="18"/>
        </w:rPr>
        <w:t>Liberalismus</w:t>
      </w:r>
      <w:proofErr w:type="spellEnd"/>
      <w:r w:rsidRPr="00DE5DFA">
        <w:rPr>
          <w:rFonts w:ascii="Times New Roman" w:hAnsi="Times New Roman" w:cs="Times New Roman"/>
          <w:i/>
          <w:iCs/>
          <w:sz w:val="18"/>
          <w:szCs w:val="18"/>
        </w:rPr>
        <w:t xml:space="preserve"> an der </w:t>
      </w:r>
      <w:proofErr w:type="spellStart"/>
      <w:r w:rsidRPr="00DE5DFA">
        <w:rPr>
          <w:rFonts w:ascii="Times New Roman" w:hAnsi="Times New Roman" w:cs="Times New Roman"/>
          <w:i/>
          <w:iCs/>
          <w:sz w:val="18"/>
          <w:szCs w:val="18"/>
        </w:rPr>
        <w:t>Grenze</w:t>
      </w:r>
      <w:proofErr w:type="spellEnd"/>
      <w:r w:rsidRPr="00DE5DFA">
        <w:rPr>
          <w:rFonts w:ascii="Times New Roman" w:hAnsi="Times New Roman" w:cs="Times New Roman"/>
          <w:i/>
          <w:iCs/>
          <w:sz w:val="18"/>
          <w:szCs w:val="18"/>
        </w:rPr>
        <w:t xml:space="preserve"> an seine </w:t>
      </w:r>
      <w:proofErr w:type="spellStart"/>
      <w:r w:rsidRPr="00DE5DFA">
        <w:rPr>
          <w:rFonts w:ascii="Times New Roman" w:hAnsi="Times New Roman" w:cs="Times New Roman"/>
          <w:i/>
          <w:iCs/>
          <w:sz w:val="18"/>
          <w:szCs w:val="18"/>
        </w:rPr>
        <w:t>Grenzen</w:t>
      </w:r>
      <w:proofErr w:type="spellEnd"/>
      <w:r w:rsidRPr="00DE5DFA">
        <w:rPr>
          <w:rFonts w:ascii="Times New Roman" w:hAnsi="Times New Roman" w:cs="Times New Roman"/>
          <w:i/>
          <w:iCs/>
          <w:sz w:val="18"/>
          <w:szCs w:val="18"/>
        </w:rPr>
        <w:t xml:space="preserve"> </w:t>
      </w:r>
      <w:proofErr w:type="spellStart"/>
      <w:r w:rsidRPr="00DE5DFA">
        <w:rPr>
          <w:rFonts w:ascii="Times New Roman" w:hAnsi="Times New Roman" w:cs="Times New Roman"/>
          <w:i/>
          <w:iCs/>
          <w:sz w:val="18"/>
          <w:szCs w:val="18"/>
        </w:rPr>
        <w:t>kommt</w:t>
      </w:r>
      <w:proofErr w:type="spellEnd"/>
      <w:r w:rsidRPr="00DE5DFA">
        <w:rPr>
          <w:rFonts w:ascii="Times New Roman" w:hAnsi="Times New Roman" w:cs="Times New Roman"/>
          <w:sz w:val="18"/>
          <w:szCs w:val="18"/>
        </w:rPr>
        <w:t>, Paderborn</w:t>
      </w:r>
      <w:r w:rsidR="008B0FFB" w:rsidRPr="00DE5DFA">
        <w:rPr>
          <w:rFonts w:ascii="Times New Roman" w:hAnsi="Times New Roman" w:cs="Times New Roman"/>
          <w:sz w:val="18"/>
          <w:szCs w:val="18"/>
        </w:rPr>
        <w:t>,</w:t>
      </w:r>
      <w:r w:rsidRPr="00DE5DFA">
        <w:rPr>
          <w:rFonts w:ascii="Times New Roman" w:hAnsi="Times New Roman" w:cs="Times New Roman"/>
          <w:sz w:val="18"/>
          <w:szCs w:val="18"/>
        </w:rPr>
        <w:t xml:space="preserve"> Fink, 2011, </w:t>
      </w:r>
      <w:r w:rsidR="008B0FFB" w:rsidRPr="00DE5DFA">
        <w:rPr>
          <w:rFonts w:ascii="Times New Roman" w:hAnsi="Times New Roman" w:cs="Times New Roman"/>
          <w:sz w:val="18"/>
          <w:szCs w:val="18"/>
        </w:rPr>
        <w:t xml:space="preserve">p. </w:t>
      </w:r>
      <w:r w:rsidRPr="00DE5DFA">
        <w:rPr>
          <w:rFonts w:ascii="Times New Roman" w:hAnsi="Times New Roman" w:cs="Times New Roman"/>
          <w:sz w:val="18"/>
          <w:szCs w:val="18"/>
        </w:rPr>
        <w:t>73</w:t>
      </w:r>
      <w:r w:rsidR="008B0FFB" w:rsidRPr="00DE5DFA">
        <w:rPr>
          <w:rFonts w:ascii="Times New Roman" w:hAnsi="Times New Roman" w:cs="Times New Roman"/>
          <w:sz w:val="18"/>
          <w:szCs w:val="18"/>
        </w:rPr>
        <w:t>.</w:t>
      </w:r>
      <w:r w:rsidR="000B7E82" w:rsidRPr="00DE5DFA">
        <w:rPr>
          <w:rFonts w:ascii="Times New Roman" w:hAnsi="Times New Roman" w:cs="Times New Roman"/>
          <w:sz w:val="18"/>
          <w:szCs w:val="18"/>
        </w:rPr>
        <w:t xml:space="preserve"> </w:t>
      </w:r>
    </w:p>
  </w:footnote>
  <w:footnote w:id="7">
    <w:p w14:paraId="77109B41" w14:textId="38A4B95E" w:rsidR="00E50986" w:rsidRPr="00DE5DFA" w:rsidRDefault="00E50986" w:rsidP="00DE5DFA">
      <w:pPr>
        <w:pStyle w:val="Notedebasdepage"/>
        <w:jc w:val="both"/>
        <w:rPr>
          <w:rFonts w:ascii="Times" w:hAnsi="Times"/>
          <w:sz w:val="18"/>
          <w:szCs w:val="18"/>
        </w:rPr>
      </w:pPr>
      <w:r w:rsidRPr="00DE5DFA">
        <w:rPr>
          <w:rStyle w:val="Appelnotedebasdep"/>
          <w:rFonts w:ascii="Times" w:hAnsi="Times"/>
          <w:sz w:val="18"/>
          <w:szCs w:val="18"/>
        </w:rPr>
        <w:footnoteRef/>
      </w:r>
      <w:r w:rsidRPr="00DE5DFA">
        <w:rPr>
          <w:rFonts w:ascii="Times" w:hAnsi="Times"/>
          <w:sz w:val="18"/>
          <w:szCs w:val="18"/>
        </w:rPr>
        <w:t xml:space="preserve"> G. </w:t>
      </w:r>
      <w:r w:rsidRPr="00DE5DFA">
        <w:rPr>
          <w:rFonts w:ascii="Times" w:hAnsi="Times"/>
          <w:smallCaps/>
          <w:sz w:val="18"/>
          <w:szCs w:val="18"/>
        </w:rPr>
        <w:t>Agamben</w:t>
      </w:r>
      <w:r w:rsidRPr="00DE5DFA">
        <w:rPr>
          <w:rFonts w:ascii="Times" w:hAnsi="Times"/>
          <w:sz w:val="18"/>
          <w:szCs w:val="18"/>
        </w:rPr>
        <w:t xml:space="preserve">, </w:t>
      </w:r>
      <w:r w:rsidR="008B0FFB" w:rsidRPr="005E6092">
        <w:rPr>
          <w:rFonts w:ascii="Times" w:hAnsi="Times"/>
          <w:sz w:val="18"/>
          <w:szCs w:val="18"/>
        </w:rPr>
        <w:t>« </w:t>
      </w:r>
      <w:proofErr w:type="spellStart"/>
      <w:r w:rsidR="008B0FFB" w:rsidRPr="00DE5DFA">
        <w:rPr>
          <w:rFonts w:ascii="Times" w:hAnsi="Times"/>
          <w:sz w:val="18"/>
          <w:szCs w:val="18"/>
        </w:rPr>
        <w:t>Statis</w:t>
      </w:r>
      <w:proofErr w:type="spellEnd"/>
      <w:r w:rsidR="008B0FFB" w:rsidRPr="00DE5DFA">
        <w:rPr>
          <w:rFonts w:ascii="Times" w:hAnsi="Times"/>
          <w:sz w:val="18"/>
          <w:szCs w:val="18"/>
        </w:rPr>
        <w:t xml:space="preserve"> -La Guerre civile comme paradigme politique</w:t>
      </w:r>
      <w:r w:rsidR="008B0FFB" w:rsidRPr="005E6092">
        <w:rPr>
          <w:rFonts w:ascii="Times" w:hAnsi="Times"/>
          <w:sz w:val="18"/>
          <w:szCs w:val="18"/>
        </w:rPr>
        <w:t> »</w:t>
      </w:r>
      <w:r w:rsidR="008B0FFB" w:rsidRPr="00DE5DFA">
        <w:rPr>
          <w:rFonts w:ascii="Times" w:hAnsi="Times"/>
          <w:sz w:val="18"/>
          <w:szCs w:val="18"/>
        </w:rPr>
        <w:t xml:space="preserve">, in G. </w:t>
      </w:r>
      <w:r w:rsidR="008B0FFB" w:rsidRPr="00DE5DFA">
        <w:rPr>
          <w:rFonts w:ascii="Times" w:hAnsi="Times"/>
          <w:smallCaps/>
          <w:sz w:val="18"/>
          <w:szCs w:val="18"/>
        </w:rPr>
        <w:t>Agamben</w:t>
      </w:r>
      <w:r w:rsidR="008B0FFB" w:rsidRPr="00DE5DFA">
        <w:rPr>
          <w:rFonts w:ascii="Times" w:hAnsi="Times"/>
          <w:sz w:val="18"/>
          <w:szCs w:val="18"/>
        </w:rPr>
        <w:t xml:space="preserve">, </w:t>
      </w:r>
      <w:r w:rsidR="008B0FFB" w:rsidRPr="00DE5DFA">
        <w:rPr>
          <w:rFonts w:ascii="Times" w:hAnsi="Times"/>
          <w:i/>
          <w:iCs/>
          <w:sz w:val="18"/>
          <w:szCs w:val="18"/>
        </w:rPr>
        <w:t xml:space="preserve">Homo </w:t>
      </w:r>
      <w:proofErr w:type="spellStart"/>
      <w:r w:rsidR="008B0FFB" w:rsidRPr="00DE5DFA">
        <w:rPr>
          <w:rFonts w:ascii="Times" w:hAnsi="Times"/>
          <w:i/>
          <w:iCs/>
          <w:sz w:val="18"/>
          <w:szCs w:val="18"/>
        </w:rPr>
        <w:t>Sacer</w:t>
      </w:r>
      <w:proofErr w:type="spellEnd"/>
      <w:r w:rsidR="008B0FFB" w:rsidRPr="00DE5DFA">
        <w:rPr>
          <w:rFonts w:ascii="Times" w:hAnsi="Times"/>
          <w:i/>
          <w:iCs/>
          <w:sz w:val="18"/>
          <w:szCs w:val="18"/>
        </w:rPr>
        <w:t>. L’intégrale 1997-2015</w:t>
      </w:r>
      <w:r w:rsidR="008B0FFB" w:rsidRPr="00DE5DFA">
        <w:rPr>
          <w:rFonts w:ascii="Times" w:hAnsi="Times"/>
          <w:sz w:val="18"/>
          <w:szCs w:val="18"/>
        </w:rPr>
        <w:t>, Paris, Seuil, 2016,</w:t>
      </w:r>
      <w:r w:rsidRPr="00DE5DFA">
        <w:rPr>
          <w:rFonts w:ascii="Times" w:hAnsi="Times"/>
          <w:sz w:val="18"/>
          <w:szCs w:val="18"/>
        </w:rPr>
        <w:t xml:space="preserve"> p. 286</w:t>
      </w:r>
    </w:p>
  </w:footnote>
  <w:footnote w:id="8">
    <w:p w14:paraId="13AF9DE1" w14:textId="5D4DB321" w:rsidR="00626DAD" w:rsidRPr="00DE5DFA" w:rsidRDefault="00626DAD"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M. </w:t>
      </w:r>
      <w:r w:rsidRPr="00DE5DFA">
        <w:rPr>
          <w:rFonts w:ascii="Times New Roman" w:hAnsi="Times New Roman" w:cs="Times New Roman"/>
          <w:smallCaps/>
          <w:sz w:val="18"/>
          <w:szCs w:val="18"/>
        </w:rPr>
        <w:t>Kristiansson</w:t>
      </w:r>
      <w:r w:rsidRPr="00DE5DFA">
        <w:rPr>
          <w:rFonts w:ascii="Times New Roman" w:hAnsi="Times New Roman" w:cs="Times New Roman"/>
          <w:sz w:val="18"/>
          <w:szCs w:val="18"/>
        </w:rPr>
        <w:t xml:space="preserve"> et J. </w:t>
      </w:r>
      <w:r w:rsidRPr="00DE5DFA">
        <w:rPr>
          <w:rFonts w:ascii="Times New Roman" w:hAnsi="Times New Roman" w:cs="Times New Roman"/>
          <w:smallCaps/>
          <w:sz w:val="18"/>
          <w:szCs w:val="18"/>
        </w:rPr>
        <w:t>Tralau</w:t>
      </w:r>
      <w:r w:rsidRPr="00DE5DFA">
        <w:rPr>
          <w:rFonts w:ascii="Times New Roman" w:hAnsi="Times New Roman" w:cs="Times New Roman"/>
          <w:sz w:val="18"/>
          <w:szCs w:val="18"/>
        </w:rPr>
        <w:t xml:space="preserve">, </w:t>
      </w:r>
      <w:r w:rsidR="00210A8B" w:rsidRPr="005E6092">
        <w:rPr>
          <w:rFonts w:ascii="Times New Roman" w:hAnsi="Times New Roman" w:cs="Times New Roman"/>
          <w:sz w:val="18"/>
          <w:szCs w:val="18"/>
        </w:rPr>
        <w:t>« </w:t>
      </w:r>
      <w:proofErr w:type="spellStart"/>
      <w:r w:rsidRPr="00DE5DFA">
        <w:rPr>
          <w:rFonts w:ascii="Times New Roman" w:hAnsi="Times New Roman" w:cs="Times New Roman"/>
          <w:sz w:val="18"/>
          <w:szCs w:val="18"/>
        </w:rPr>
        <w:t>Hobbes’s</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hidden</w:t>
      </w:r>
      <w:proofErr w:type="spellEnd"/>
      <w:r w:rsidRPr="00DE5DFA">
        <w:rPr>
          <w:rFonts w:ascii="Times New Roman" w:hAnsi="Times New Roman" w:cs="Times New Roman"/>
          <w:sz w:val="18"/>
          <w:szCs w:val="18"/>
        </w:rPr>
        <w:t xml:space="preserve"> </w:t>
      </w:r>
      <w:proofErr w:type="spellStart"/>
      <w:proofErr w:type="gramStart"/>
      <w:r w:rsidRPr="00DE5DFA">
        <w:rPr>
          <w:rFonts w:ascii="Times New Roman" w:hAnsi="Times New Roman" w:cs="Times New Roman"/>
          <w:sz w:val="18"/>
          <w:szCs w:val="18"/>
        </w:rPr>
        <w:t>monster</w:t>
      </w:r>
      <w:proofErr w:type="spellEnd"/>
      <w:r w:rsidRPr="00DE5DFA">
        <w:rPr>
          <w:rFonts w:ascii="Times New Roman" w:hAnsi="Times New Roman" w:cs="Times New Roman"/>
          <w:sz w:val="18"/>
          <w:szCs w:val="18"/>
        </w:rPr>
        <w:t>:</w:t>
      </w:r>
      <w:proofErr w:type="gramEnd"/>
      <w:r w:rsidRPr="00DE5DFA">
        <w:rPr>
          <w:rFonts w:ascii="Times New Roman" w:hAnsi="Times New Roman" w:cs="Times New Roman"/>
          <w:sz w:val="18"/>
          <w:szCs w:val="18"/>
        </w:rPr>
        <w:t xml:space="preserve"> A new </w:t>
      </w:r>
      <w:proofErr w:type="spellStart"/>
      <w:r w:rsidRPr="00DE5DFA">
        <w:rPr>
          <w:rFonts w:ascii="Times New Roman" w:hAnsi="Times New Roman" w:cs="Times New Roman"/>
          <w:sz w:val="18"/>
          <w:szCs w:val="18"/>
        </w:rPr>
        <w:t>interpretation</w:t>
      </w:r>
      <w:proofErr w:type="spellEnd"/>
      <w:r w:rsidRPr="00DE5DFA">
        <w:rPr>
          <w:rFonts w:ascii="Times New Roman" w:hAnsi="Times New Roman" w:cs="Times New Roman"/>
          <w:sz w:val="18"/>
          <w:szCs w:val="18"/>
        </w:rPr>
        <w:t xml:space="preserve"> of the </w:t>
      </w:r>
      <w:proofErr w:type="spellStart"/>
      <w:r w:rsidRPr="00DE5DFA">
        <w:rPr>
          <w:rFonts w:ascii="Times New Roman" w:hAnsi="Times New Roman" w:cs="Times New Roman"/>
          <w:sz w:val="18"/>
          <w:szCs w:val="18"/>
        </w:rPr>
        <w:t>frontispiece</w:t>
      </w:r>
      <w:proofErr w:type="spellEnd"/>
      <w:r w:rsidRPr="00DE5DFA">
        <w:rPr>
          <w:rFonts w:ascii="Times New Roman" w:hAnsi="Times New Roman" w:cs="Times New Roman"/>
          <w:sz w:val="18"/>
          <w:szCs w:val="18"/>
        </w:rPr>
        <w:t xml:space="preserve"> of </w:t>
      </w:r>
      <w:proofErr w:type="spellStart"/>
      <w:r w:rsidRPr="00DE5DFA">
        <w:rPr>
          <w:rFonts w:ascii="Times New Roman" w:hAnsi="Times New Roman" w:cs="Times New Roman"/>
          <w:sz w:val="18"/>
          <w:szCs w:val="18"/>
        </w:rPr>
        <w:t>Leviathan</w:t>
      </w:r>
      <w:proofErr w:type="spellEnd"/>
      <w:r w:rsidR="00210A8B" w:rsidRPr="005E6092">
        <w:rPr>
          <w:rFonts w:ascii="Times New Roman" w:hAnsi="Times New Roman" w:cs="Times New Roman"/>
          <w:sz w:val="18"/>
          <w:szCs w:val="18"/>
        </w:rPr>
        <w:t> »</w:t>
      </w:r>
      <w:r w:rsidRPr="00DE5DFA">
        <w:rPr>
          <w:rFonts w:ascii="Times New Roman" w:hAnsi="Times New Roman" w:cs="Times New Roman"/>
          <w:sz w:val="18"/>
          <w:szCs w:val="18"/>
        </w:rPr>
        <w:t xml:space="preserve">, </w:t>
      </w:r>
      <w:r w:rsidRPr="00DE5DFA">
        <w:rPr>
          <w:rFonts w:ascii="Times New Roman" w:hAnsi="Times New Roman" w:cs="Times New Roman"/>
          <w:i/>
          <w:iCs/>
          <w:sz w:val="18"/>
          <w:szCs w:val="18"/>
        </w:rPr>
        <w:t xml:space="preserve">European Journal of </w:t>
      </w:r>
      <w:proofErr w:type="spellStart"/>
      <w:r w:rsidRPr="00DE5DFA">
        <w:rPr>
          <w:rFonts w:ascii="Times New Roman" w:hAnsi="Times New Roman" w:cs="Times New Roman"/>
          <w:i/>
          <w:iCs/>
          <w:sz w:val="18"/>
          <w:szCs w:val="18"/>
        </w:rPr>
        <w:t>Political</w:t>
      </w:r>
      <w:proofErr w:type="spellEnd"/>
      <w:r w:rsidRPr="00DE5DFA">
        <w:rPr>
          <w:rFonts w:ascii="Times New Roman" w:hAnsi="Times New Roman" w:cs="Times New Roman"/>
          <w:i/>
          <w:iCs/>
          <w:sz w:val="18"/>
          <w:szCs w:val="18"/>
        </w:rPr>
        <w:t xml:space="preserve"> Theory</w:t>
      </w:r>
      <w:r w:rsidR="00210A8B" w:rsidRPr="005E6092">
        <w:rPr>
          <w:rFonts w:ascii="Times New Roman" w:hAnsi="Times New Roman" w:cs="Times New Roman"/>
          <w:i/>
          <w:iCs/>
          <w:sz w:val="18"/>
          <w:szCs w:val="18"/>
        </w:rPr>
        <w:t>,</w:t>
      </w:r>
      <w:r w:rsidRPr="00DE5DFA">
        <w:rPr>
          <w:rFonts w:ascii="Times New Roman" w:hAnsi="Times New Roman" w:cs="Times New Roman"/>
          <w:sz w:val="18"/>
          <w:szCs w:val="18"/>
        </w:rPr>
        <w:t xml:space="preserve"> </w:t>
      </w:r>
      <w:r w:rsidR="00210A8B" w:rsidRPr="005E6092">
        <w:rPr>
          <w:rFonts w:ascii="Times New Roman" w:hAnsi="Times New Roman" w:cs="Times New Roman"/>
          <w:sz w:val="18"/>
          <w:szCs w:val="18"/>
        </w:rPr>
        <w:t xml:space="preserve">2014, pp. </w:t>
      </w:r>
      <w:r w:rsidRPr="00DE5DFA">
        <w:rPr>
          <w:rFonts w:ascii="Times New Roman" w:hAnsi="Times New Roman" w:cs="Times New Roman"/>
          <w:sz w:val="18"/>
          <w:szCs w:val="18"/>
        </w:rPr>
        <w:t>299-320</w:t>
      </w:r>
      <w:r w:rsidR="00210A8B" w:rsidRPr="005E6092">
        <w:rPr>
          <w:rFonts w:ascii="Times New Roman" w:hAnsi="Times New Roman" w:cs="Times New Roman"/>
          <w:sz w:val="18"/>
          <w:szCs w:val="18"/>
        </w:rPr>
        <w:t>.</w:t>
      </w:r>
    </w:p>
  </w:footnote>
  <w:footnote w:id="9">
    <w:p w14:paraId="42FB287E" w14:textId="381EE1AA" w:rsidR="006C5F94" w:rsidRPr="00DE5DFA" w:rsidRDefault="006C5F94" w:rsidP="00DE5DFA">
      <w:pPr>
        <w:pStyle w:val="Notedebasdepage"/>
        <w:jc w:val="both"/>
        <w:rPr>
          <w:rFonts w:ascii="Times New Roman" w:hAnsi="Times New Roman" w:cs="Times New Roman"/>
          <w:sz w:val="18"/>
          <w:szCs w:val="18"/>
        </w:rPr>
      </w:pPr>
      <w:r w:rsidRPr="00DE5DFA">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proofErr w:type="spellStart"/>
      <w:r w:rsidR="00C1279A" w:rsidRPr="00DE5DFA">
        <w:rPr>
          <w:rFonts w:ascii="Times New Roman" w:hAnsi="Times New Roman" w:cs="Times New Roman"/>
          <w:sz w:val="18"/>
          <w:szCs w:val="18"/>
        </w:rPr>
        <w:t>Voy</w:t>
      </w:r>
      <w:proofErr w:type="spellEnd"/>
      <w:r w:rsidR="00C1279A" w:rsidRPr="00DE5DFA">
        <w:rPr>
          <w:rFonts w:ascii="Times New Roman" w:hAnsi="Times New Roman" w:cs="Times New Roman"/>
          <w:sz w:val="18"/>
          <w:szCs w:val="18"/>
        </w:rPr>
        <w:t xml:space="preserve">. </w:t>
      </w:r>
      <w:proofErr w:type="gramStart"/>
      <w:r w:rsidR="00C1279A" w:rsidRPr="00DE5DFA">
        <w:rPr>
          <w:rFonts w:ascii="Times New Roman" w:hAnsi="Times New Roman" w:cs="Times New Roman"/>
          <w:sz w:val="18"/>
          <w:szCs w:val="18"/>
        </w:rPr>
        <w:t>spécialement</w:t>
      </w:r>
      <w:proofErr w:type="gramEnd"/>
      <w:r w:rsidR="00C1279A" w:rsidRPr="00DE5DFA">
        <w:rPr>
          <w:rFonts w:ascii="Times New Roman" w:hAnsi="Times New Roman" w:cs="Times New Roman"/>
          <w:sz w:val="18"/>
          <w:szCs w:val="18"/>
        </w:rPr>
        <w:t xml:space="preserve"> F. </w:t>
      </w:r>
      <w:proofErr w:type="spellStart"/>
      <w:r w:rsidR="00C1279A" w:rsidRPr="00DE5DFA">
        <w:rPr>
          <w:rFonts w:ascii="Times New Roman" w:hAnsi="Times New Roman" w:cs="Times New Roman"/>
          <w:smallCaps/>
          <w:sz w:val="18"/>
          <w:szCs w:val="18"/>
        </w:rPr>
        <w:t>Bouhon</w:t>
      </w:r>
      <w:proofErr w:type="spellEnd"/>
      <w:r w:rsidR="00C1279A" w:rsidRPr="00DE5DFA">
        <w:rPr>
          <w:rFonts w:ascii="Times New Roman" w:hAnsi="Times New Roman" w:cs="Times New Roman"/>
          <w:sz w:val="18"/>
          <w:szCs w:val="18"/>
        </w:rPr>
        <w:t xml:space="preserve"> et M. </w:t>
      </w:r>
      <w:proofErr w:type="spellStart"/>
      <w:r w:rsidR="00C1279A" w:rsidRPr="00DE5DFA">
        <w:rPr>
          <w:rFonts w:ascii="Times New Roman" w:hAnsi="Times New Roman" w:cs="Times New Roman"/>
          <w:smallCaps/>
          <w:sz w:val="18"/>
          <w:szCs w:val="18"/>
        </w:rPr>
        <w:t>Fransse</w:t>
      </w:r>
      <w:r w:rsidR="00210A8B" w:rsidRPr="00DE5DFA">
        <w:rPr>
          <w:rFonts w:ascii="Times New Roman" w:hAnsi="Times New Roman" w:cs="Times New Roman"/>
          <w:smallCaps/>
          <w:sz w:val="18"/>
          <w:szCs w:val="18"/>
        </w:rPr>
        <w:t>n</w:t>
      </w:r>
      <w:proofErr w:type="spellEnd"/>
      <w:r w:rsidR="00C1279A" w:rsidRPr="00DE5DFA">
        <w:rPr>
          <w:rFonts w:ascii="Times New Roman" w:hAnsi="Times New Roman" w:cs="Times New Roman"/>
          <w:sz w:val="18"/>
          <w:szCs w:val="18"/>
        </w:rPr>
        <w:t xml:space="preserve">, « Devoir et pouvoir de protéger la vie en temps de pandémie : essai d’analyse transversale au regard des droits fondamentaux », </w:t>
      </w:r>
      <w:r w:rsidR="00210A8B" w:rsidRPr="005E6092">
        <w:rPr>
          <w:rFonts w:ascii="Times New Roman" w:hAnsi="Times New Roman" w:cs="Times New Roman"/>
          <w:sz w:val="18"/>
          <w:szCs w:val="18"/>
        </w:rPr>
        <w:t xml:space="preserve">in </w:t>
      </w:r>
      <w:r w:rsidR="00C1279A" w:rsidRPr="005E6092">
        <w:rPr>
          <w:rFonts w:ascii="Times New Roman" w:hAnsi="Times New Roman" w:cs="Times New Roman"/>
          <w:sz w:val="18"/>
          <w:szCs w:val="18"/>
        </w:rPr>
        <w:t xml:space="preserve">F. </w:t>
      </w:r>
      <w:proofErr w:type="spellStart"/>
      <w:r w:rsidR="00C1279A" w:rsidRPr="00DE5DFA">
        <w:rPr>
          <w:rFonts w:ascii="Times New Roman" w:hAnsi="Times New Roman" w:cs="Times New Roman"/>
          <w:smallCaps/>
          <w:sz w:val="18"/>
          <w:szCs w:val="18"/>
        </w:rPr>
        <w:t>Krenc</w:t>
      </w:r>
      <w:proofErr w:type="spellEnd"/>
      <w:r w:rsidR="00C1279A" w:rsidRPr="005E6092">
        <w:rPr>
          <w:rFonts w:ascii="Times New Roman" w:hAnsi="Times New Roman" w:cs="Times New Roman"/>
          <w:sz w:val="18"/>
          <w:szCs w:val="18"/>
        </w:rPr>
        <w:t xml:space="preserve">, F. </w:t>
      </w:r>
      <w:proofErr w:type="spellStart"/>
      <w:r w:rsidR="00C1279A" w:rsidRPr="00DE5DFA">
        <w:rPr>
          <w:rFonts w:ascii="Times New Roman" w:hAnsi="Times New Roman" w:cs="Times New Roman"/>
          <w:smallCaps/>
          <w:sz w:val="18"/>
          <w:szCs w:val="18"/>
        </w:rPr>
        <w:t>Bouhon</w:t>
      </w:r>
      <w:proofErr w:type="spellEnd"/>
      <w:r w:rsidR="00C1279A" w:rsidRPr="005E6092">
        <w:rPr>
          <w:rFonts w:ascii="Times New Roman" w:hAnsi="Times New Roman" w:cs="Times New Roman"/>
          <w:sz w:val="18"/>
          <w:szCs w:val="18"/>
        </w:rPr>
        <w:t xml:space="preserve"> et C. </w:t>
      </w:r>
      <w:r w:rsidR="00C1279A" w:rsidRPr="00DE5DFA">
        <w:rPr>
          <w:rFonts w:ascii="Times New Roman" w:hAnsi="Times New Roman" w:cs="Times New Roman"/>
          <w:smallCaps/>
          <w:sz w:val="18"/>
          <w:szCs w:val="18"/>
        </w:rPr>
        <w:t>Deprez</w:t>
      </w:r>
      <w:r w:rsidR="00C1279A" w:rsidRPr="005E6092">
        <w:rPr>
          <w:rFonts w:ascii="Times New Roman" w:hAnsi="Times New Roman" w:cs="Times New Roman"/>
          <w:sz w:val="18"/>
          <w:szCs w:val="18"/>
        </w:rPr>
        <w:t xml:space="preserve">, </w:t>
      </w:r>
      <w:r w:rsidR="00C1279A" w:rsidRPr="00DE5DFA">
        <w:rPr>
          <w:rFonts w:ascii="Times New Roman" w:hAnsi="Times New Roman" w:cs="Times New Roman"/>
          <w:i/>
          <w:iCs/>
          <w:sz w:val="18"/>
          <w:szCs w:val="18"/>
        </w:rPr>
        <w:t>Droits fondamentaux et Covid-19 : quelques leçons d'une crise</w:t>
      </w:r>
      <w:r w:rsidR="00C1279A" w:rsidRPr="005E6092">
        <w:rPr>
          <w:rFonts w:ascii="Times New Roman" w:hAnsi="Times New Roman" w:cs="Times New Roman"/>
          <w:sz w:val="18"/>
          <w:szCs w:val="18"/>
        </w:rPr>
        <w:t>, CUP, Liège, Anthémis, 2021, pp. 751-784.</w:t>
      </w:r>
    </w:p>
  </w:footnote>
  <w:footnote w:id="10">
    <w:p w14:paraId="452A762F" w14:textId="0836CF43" w:rsidR="000A423F" w:rsidRPr="00DE5DFA" w:rsidRDefault="000A423F"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5E6092" w:rsidRPr="00DE5DFA">
        <w:rPr>
          <w:rFonts w:ascii="Times New Roman" w:hAnsi="Times New Roman" w:cs="Times New Roman"/>
          <w:sz w:val="18"/>
          <w:szCs w:val="18"/>
        </w:rPr>
        <w:t xml:space="preserve">F. </w:t>
      </w:r>
      <w:proofErr w:type="spellStart"/>
      <w:r w:rsidRPr="00DE5DFA">
        <w:rPr>
          <w:rFonts w:ascii="Times New Roman" w:hAnsi="Times New Roman" w:cs="Times New Roman"/>
          <w:smallCaps/>
          <w:sz w:val="18"/>
          <w:szCs w:val="18"/>
        </w:rPr>
        <w:t>Hattke</w:t>
      </w:r>
      <w:proofErr w:type="spellEnd"/>
      <w:r w:rsidRPr="00DE5DFA">
        <w:rPr>
          <w:rFonts w:ascii="Times New Roman" w:hAnsi="Times New Roman" w:cs="Times New Roman"/>
          <w:sz w:val="18"/>
          <w:szCs w:val="18"/>
        </w:rPr>
        <w:t xml:space="preserve"> </w:t>
      </w:r>
      <w:r w:rsidR="005E6092" w:rsidRPr="00DE5DFA">
        <w:rPr>
          <w:rFonts w:ascii="Times New Roman" w:hAnsi="Times New Roman" w:cs="Times New Roman"/>
          <w:sz w:val="18"/>
          <w:szCs w:val="18"/>
        </w:rPr>
        <w:t>et</w:t>
      </w:r>
      <w:r w:rsidRPr="00DE5DFA">
        <w:rPr>
          <w:rFonts w:ascii="Times New Roman" w:hAnsi="Times New Roman" w:cs="Times New Roman"/>
          <w:sz w:val="18"/>
          <w:szCs w:val="18"/>
        </w:rPr>
        <w:t xml:space="preserve"> </w:t>
      </w:r>
      <w:r w:rsidR="005E6092" w:rsidRPr="00DE5DFA">
        <w:rPr>
          <w:rFonts w:ascii="Times New Roman" w:hAnsi="Times New Roman" w:cs="Times New Roman"/>
          <w:sz w:val="18"/>
          <w:szCs w:val="18"/>
        </w:rPr>
        <w:t xml:space="preserve">H. </w:t>
      </w:r>
      <w:r w:rsidRPr="00DE5DFA">
        <w:rPr>
          <w:rFonts w:ascii="Times New Roman" w:hAnsi="Times New Roman" w:cs="Times New Roman"/>
          <w:smallCaps/>
          <w:sz w:val="18"/>
          <w:szCs w:val="18"/>
        </w:rPr>
        <w:t>Martin</w:t>
      </w:r>
      <w:r w:rsidR="005E6092" w:rsidRPr="00DE5DFA">
        <w:rPr>
          <w:rFonts w:ascii="Times New Roman" w:hAnsi="Times New Roman" w:cs="Times New Roman"/>
          <w:sz w:val="18"/>
          <w:szCs w:val="18"/>
        </w:rPr>
        <w:t>,</w:t>
      </w:r>
      <w:r w:rsidRPr="00DE5DFA">
        <w:rPr>
          <w:rFonts w:ascii="Times New Roman" w:hAnsi="Times New Roman" w:cs="Times New Roman"/>
          <w:sz w:val="18"/>
          <w:szCs w:val="18"/>
        </w:rPr>
        <w:t xml:space="preserve"> </w:t>
      </w:r>
      <w:r w:rsidR="005E6092" w:rsidRPr="005E6092">
        <w:rPr>
          <w:rFonts w:ascii="Times New Roman" w:hAnsi="Times New Roman" w:cs="Times New Roman"/>
          <w:sz w:val="18"/>
          <w:szCs w:val="18"/>
        </w:rPr>
        <w:t>« </w:t>
      </w:r>
      <w:r w:rsidRPr="00DE5DFA">
        <w:rPr>
          <w:rFonts w:ascii="Times New Roman" w:hAnsi="Times New Roman" w:cs="Times New Roman"/>
          <w:sz w:val="18"/>
          <w:szCs w:val="18"/>
        </w:rPr>
        <w:t xml:space="preserve">Collective action </w:t>
      </w:r>
      <w:proofErr w:type="spellStart"/>
      <w:r w:rsidRPr="00DE5DFA">
        <w:rPr>
          <w:rFonts w:ascii="Times New Roman" w:hAnsi="Times New Roman" w:cs="Times New Roman"/>
          <w:sz w:val="18"/>
          <w:szCs w:val="18"/>
        </w:rPr>
        <w:t>during</w:t>
      </w:r>
      <w:proofErr w:type="spellEnd"/>
      <w:r w:rsidRPr="00DE5DFA">
        <w:rPr>
          <w:rFonts w:ascii="Times New Roman" w:hAnsi="Times New Roman" w:cs="Times New Roman"/>
          <w:sz w:val="18"/>
          <w:szCs w:val="18"/>
        </w:rPr>
        <w:t xml:space="preserve"> the Covid-19 </w:t>
      </w:r>
      <w:proofErr w:type="gramStart"/>
      <w:r w:rsidRPr="00DE5DFA">
        <w:rPr>
          <w:rFonts w:ascii="Times New Roman" w:hAnsi="Times New Roman" w:cs="Times New Roman"/>
          <w:sz w:val="18"/>
          <w:szCs w:val="18"/>
        </w:rPr>
        <w:t>pandemic:</w:t>
      </w:r>
      <w:proofErr w:type="gramEnd"/>
      <w:r w:rsidRPr="00DE5DFA">
        <w:rPr>
          <w:rFonts w:ascii="Times New Roman" w:hAnsi="Times New Roman" w:cs="Times New Roman"/>
          <w:sz w:val="18"/>
          <w:szCs w:val="18"/>
        </w:rPr>
        <w:t xml:space="preserve"> The case of </w:t>
      </w:r>
      <w:proofErr w:type="spellStart"/>
      <w:r w:rsidRPr="00DE5DFA">
        <w:rPr>
          <w:rFonts w:ascii="Times New Roman" w:hAnsi="Times New Roman" w:cs="Times New Roman"/>
          <w:sz w:val="18"/>
          <w:szCs w:val="18"/>
        </w:rPr>
        <w:t>Germany’s</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fragmented</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authority</w:t>
      </w:r>
      <w:proofErr w:type="spellEnd"/>
      <w:r w:rsidR="005E6092" w:rsidRPr="005E6092">
        <w:rPr>
          <w:rFonts w:ascii="Times New Roman" w:hAnsi="Times New Roman" w:cs="Times New Roman"/>
          <w:sz w:val="18"/>
          <w:szCs w:val="18"/>
        </w:rPr>
        <w:t> »</w:t>
      </w:r>
      <w:r w:rsidRPr="00DE5DFA">
        <w:rPr>
          <w:rFonts w:ascii="Times New Roman" w:hAnsi="Times New Roman" w:cs="Times New Roman"/>
          <w:sz w:val="18"/>
          <w:szCs w:val="18"/>
        </w:rPr>
        <w:t xml:space="preserve">, </w:t>
      </w:r>
      <w:r w:rsidRPr="00DE5DFA">
        <w:rPr>
          <w:rFonts w:ascii="Times New Roman" w:hAnsi="Times New Roman" w:cs="Times New Roman"/>
          <w:i/>
          <w:iCs/>
          <w:sz w:val="18"/>
          <w:szCs w:val="18"/>
        </w:rPr>
        <w:t>Administrative Theory &amp; Praxis</w:t>
      </w:r>
      <w:r w:rsidRPr="00DE5DFA">
        <w:rPr>
          <w:rFonts w:ascii="Times New Roman" w:hAnsi="Times New Roman" w:cs="Times New Roman"/>
          <w:sz w:val="18"/>
          <w:szCs w:val="18"/>
        </w:rPr>
        <w:t xml:space="preserve">, </w:t>
      </w:r>
      <w:r w:rsidR="005E6092" w:rsidRPr="005E6092">
        <w:rPr>
          <w:rFonts w:ascii="Times New Roman" w:hAnsi="Times New Roman" w:cs="Times New Roman"/>
          <w:sz w:val="18"/>
          <w:szCs w:val="18"/>
        </w:rPr>
        <w:t xml:space="preserve">2020, </w:t>
      </w:r>
      <w:r w:rsidRPr="00DE5DFA">
        <w:rPr>
          <w:rFonts w:ascii="Times New Roman" w:hAnsi="Times New Roman" w:cs="Times New Roman"/>
          <w:sz w:val="18"/>
          <w:szCs w:val="18"/>
        </w:rPr>
        <w:t>p. 614.</w:t>
      </w:r>
    </w:p>
  </w:footnote>
  <w:footnote w:id="11">
    <w:p w14:paraId="30062060" w14:textId="207682C0"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5E6092" w:rsidRPr="00DE5DFA">
        <w:rPr>
          <w:rFonts w:ascii="Times New Roman" w:hAnsi="Times New Roman" w:cs="Times New Roman"/>
          <w:sz w:val="18"/>
          <w:szCs w:val="18"/>
        </w:rPr>
        <w:t xml:space="preserve">U. </w:t>
      </w:r>
      <w:r w:rsidR="00CE0870" w:rsidRPr="00DE5DFA">
        <w:rPr>
          <w:rFonts w:ascii="Times New Roman" w:hAnsi="Times New Roman" w:cs="Times New Roman"/>
          <w:smallCaps/>
          <w:sz w:val="18"/>
          <w:szCs w:val="18"/>
        </w:rPr>
        <w:t>Rosenthal</w:t>
      </w:r>
      <w:r w:rsidR="005E6092" w:rsidRPr="00DE5DFA">
        <w:rPr>
          <w:rFonts w:ascii="Times New Roman" w:hAnsi="Times New Roman" w:cs="Times New Roman"/>
          <w:sz w:val="18"/>
          <w:szCs w:val="18"/>
        </w:rPr>
        <w:t xml:space="preserve"> et A.</w:t>
      </w:r>
      <w:r w:rsidR="00CE0870" w:rsidRPr="00DE5DFA">
        <w:rPr>
          <w:rFonts w:ascii="Times New Roman" w:hAnsi="Times New Roman" w:cs="Times New Roman"/>
          <w:sz w:val="18"/>
          <w:szCs w:val="18"/>
        </w:rPr>
        <w:t xml:space="preserve"> </w:t>
      </w:r>
      <w:proofErr w:type="spellStart"/>
      <w:r w:rsidR="00CE0870" w:rsidRPr="00DE5DFA">
        <w:rPr>
          <w:rFonts w:ascii="Times New Roman" w:hAnsi="Times New Roman" w:cs="Times New Roman"/>
          <w:smallCaps/>
          <w:sz w:val="18"/>
          <w:szCs w:val="18"/>
        </w:rPr>
        <w:t>Kouzmin</w:t>
      </w:r>
      <w:proofErr w:type="spellEnd"/>
      <w:r w:rsidR="005E6092">
        <w:rPr>
          <w:rFonts w:ascii="Times New Roman" w:hAnsi="Times New Roman" w:cs="Times New Roman"/>
          <w:sz w:val="18"/>
          <w:szCs w:val="18"/>
        </w:rPr>
        <w:t>,</w:t>
      </w:r>
      <w:r w:rsidR="00CE0870" w:rsidRPr="00DE5DFA">
        <w:rPr>
          <w:rFonts w:ascii="Times New Roman" w:hAnsi="Times New Roman" w:cs="Times New Roman"/>
          <w:sz w:val="18"/>
          <w:szCs w:val="18"/>
        </w:rPr>
        <w:t xml:space="preserve"> </w:t>
      </w:r>
      <w:r w:rsidR="005E6092">
        <w:rPr>
          <w:rFonts w:ascii="Times New Roman" w:hAnsi="Times New Roman" w:cs="Times New Roman"/>
          <w:sz w:val="18"/>
          <w:szCs w:val="18"/>
        </w:rPr>
        <w:t>« </w:t>
      </w:r>
      <w:r w:rsidR="00CE0870" w:rsidRPr="00DE5DFA">
        <w:rPr>
          <w:rFonts w:ascii="Times New Roman" w:hAnsi="Times New Roman" w:cs="Times New Roman"/>
          <w:sz w:val="18"/>
          <w:szCs w:val="18"/>
        </w:rPr>
        <w:t xml:space="preserve">Crises and </w:t>
      </w:r>
      <w:proofErr w:type="spellStart"/>
      <w:r w:rsidR="00CE0870" w:rsidRPr="00DE5DFA">
        <w:rPr>
          <w:rFonts w:ascii="Times New Roman" w:hAnsi="Times New Roman" w:cs="Times New Roman"/>
          <w:sz w:val="18"/>
          <w:szCs w:val="18"/>
        </w:rPr>
        <w:t>Crisis</w:t>
      </w:r>
      <w:proofErr w:type="spellEnd"/>
      <w:r w:rsidR="00CE0870" w:rsidRPr="00DE5DFA">
        <w:rPr>
          <w:rFonts w:ascii="Times New Roman" w:hAnsi="Times New Roman" w:cs="Times New Roman"/>
          <w:sz w:val="18"/>
          <w:szCs w:val="18"/>
        </w:rPr>
        <w:t xml:space="preserve"> </w:t>
      </w:r>
      <w:proofErr w:type="gramStart"/>
      <w:r w:rsidR="00CE0870" w:rsidRPr="00DE5DFA">
        <w:rPr>
          <w:rFonts w:ascii="Times New Roman" w:hAnsi="Times New Roman" w:cs="Times New Roman"/>
          <w:sz w:val="18"/>
          <w:szCs w:val="18"/>
        </w:rPr>
        <w:t>Management:</w:t>
      </w:r>
      <w:proofErr w:type="gramEnd"/>
      <w:r w:rsidR="00CE0870" w:rsidRPr="00DE5DFA">
        <w:rPr>
          <w:rFonts w:ascii="Times New Roman" w:hAnsi="Times New Roman" w:cs="Times New Roman"/>
          <w:sz w:val="18"/>
          <w:szCs w:val="18"/>
        </w:rPr>
        <w:t xml:space="preserve"> </w:t>
      </w:r>
      <w:proofErr w:type="spellStart"/>
      <w:r w:rsidR="00CE0870" w:rsidRPr="00DE5DFA">
        <w:rPr>
          <w:rFonts w:ascii="Times New Roman" w:hAnsi="Times New Roman" w:cs="Times New Roman"/>
          <w:sz w:val="18"/>
          <w:szCs w:val="18"/>
        </w:rPr>
        <w:t>Toward</w:t>
      </w:r>
      <w:proofErr w:type="spellEnd"/>
      <w:r w:rsidR="00CE0870" w:rsidRPr="00DE5DFA">
        <w:rPr>
          <w:rFonts w:ascii="Times New Roman" w:hAnsi="Times New Roman" w:cs="Times New Roman"/>
          <w:sz w:val="18"/>
          <w:szCs w:val="18"/>
        </w:rPr>
        <w:t xml:space="preserve"> </w:t>
      </w:r>
      <w:proofErr w:type="spellStart"/>
      <w:r w:rsidR="00CE0870" w:rsidRPr="00DE5DFA">
        <w:rPr>
          <w:rFonts w:ascii="Times New Roman" w:hAnsi="Times New Roman" w:cs="Times New Roman"/>
          <w:sz w:val="18"/>
          <w:szCs w:val="18"/>
        </w:rPr>
        <w:t>Comprehensive</w:t>
      </w:r>
      <w:proofErr w:type="spellEnd"/>
      <w:r w:rsidR="00CE0870" w:rsidRPr="00DE5DFA">
        <w:rPr>
          <w:rFonts w:ascii="Times New Roman" w:hAnsi="Times New Roman" w:cs="Times New Roman"/>
          <w:sz w:val="18"/>
          <w:szCs w:val="18"/>
        </w:rPr>
        <w:t xml:space="preserve"> </w:t>
      </w:r>
      <w:proofErr w:type="spellStart"/>
      <w:r w:rsidR="00CE0870" w:rsidRPr="00DE5DFA">
        <w:rPr>
          <w:rFonts w:ascii="Times New Roman" w:hAnsi="Times New Roman" w:cs="Times New Roman"/>
          <w:sz w:val="18"/>
          <w:szCs w:val="18"/>
        </w:rPr>
        <w:t>Government</w:t>
      </w:r>
      <w:proofErr w:type="spellEnd"/>
      <w:r w:rsidR="00CE0870" w:rsidRPr="00DE5DFA">
        <w:rPr>
          <w:rFonts w:ascii="Times New Roman" w:hAnsi="Times New Roman" w:cs="Times New Roman"/>
          <w:sz w:val="18"/>
          <w:szCs w:val="18"/>
        </w:rPr>
        <w:t xml:space="preserve"> </w:t>
      </w:r>
      <w:proofErr w:type="spellStart"/>
      <w:r w:rsidR="00CE0870" w:rsidRPr="00DE5DFA">
        <w:rPr>
          <w:rFonts w:ascii="Times New Roman" w:hAnsi="Times New Roman" w:cs="Times New Roman"/>
          <w:sz w:val="18"/>
          <w:szCs w:val="18"/>
        </w:rPr>
        <w:t>Decision</w:t>
      </w:r>
      <w:proofErr w:type="spellEnd"/>
      <w:r w:rsidR="00CE0870" w:rsidRPr="00DE5DFA">
        <w:rPr>
          <w:rFonts w:ascii="Times New Roman" w:hAnsi="Times New Roman" w:cs="Times New Roman"/>
          <w:sz w:val="18"/>
          <w:szCs w:val="18"/>
        </w:rPr>
        <w:t xml:space="preserve"> </w:t>
      </w:r>
      <w:proofErr w:type="spellStart"/>
      <w:r w:rsidR="00CE0870" w:rsidRPr="00DE5DFA">
        <w:rPr>
          <w:rFonts w:ascii="Times New Roman" w:hAnsi="Times New Roman" w:cs="Times New Roman"/>
          <w:sz w:val="18"/>
          <w:szCs w:val="18"/>
        </w:rPr>
        <w:t>Making</w:t>
      </w:r>
      <w:proofErr w:type="spellEnd"/>
      <w:r w:rsidR="005E6092">
        <w:rPr>
          <w:rFonts w:ascii="Times New Roman" w:hAnsi="Times New Roman" w:cs="Times New Roman"/>
          <w:sz w:val="18"/>
          <w:szCs w:val="18"/>
        </w:rPr>
        <w:t> »,</w:t>
      </w:r>
      <w:r w:rsidR="00DE5DFA">
        <w:rPr>
          <w:rFonts w:ascii="Times New Roman" w:hAnsi="Times New Roman" w:cs="Times New Roman"/>
          <w:sz w:val="18"/>
          <w:szCs w:val="18"/>
        </w:rPr>
        <w:t xml:space="preserve"> </w:t>
      </w:r>
      <w:r w:rsidR="00CE0870" w:rsidRPr="00DE5DFA">
        <w:rPr>
          <w:rFonts w:ascii="Times New Roman" w:hAnsi="Times New Roman" w:cs="Times New Roman"/>
          <w:i/>
          <w:iCs/>
          <w:sz w:val="18"/>
          <w:szCs w:val="18"/>
        </w:rPr>
        <w:t xml:space="preserve">Journal of Public Administration </w:t>
      </w:r>
      <w:proofErr w:type="spellStart"/>
      <w:r w:rsidR="00CE0870" w:rsidRPr="00DE5DFA">
        <w:rPr>
          <w:rFonts w:ascii="Times New Roman" w:hAnsi="Times New Roman" w:cs="Times New Roman"/>
          <w:i/>
          <w:iCs/>
          <w:sz w:val="18"/>
          <w:szCs w:val="18"/>
        </w:rPr>
        <w:t>Research</w:t>
      </w:r>
      <w:proofErr w:type="spellEnd"/>
      <w:r w:rsidR="00CE0870" w:rsidRPr="00DE5DFA">
        <w:rPr>
          <w:rFonts w:ascii="Times New Roman" w:hAnsi="Times New Roman" w:cs="Times New Roman"/>
          <w:i/>
          <w:iCs/>
          <w:sz w:val="18"/>
          <w:szCs w:val="18"/>
        </w:rPr>
        <w:t xml:space="preserve"> and Theory</w:t>
      </w:r>
      <w:r w:rsidR="005E6092">
        <w:rPr>
          <w:rFonts w:ascii="Times New Roman" w:hAnsi="Times New Roman" w:cs="Times New Roman"/>
          <w:sz w:val="18"/>
          <w:szCs w:val="18"/>
        </w:rPr>
        <w:t xml:space="preserve">, </w:t>
      </w:r>
      <w:r w:rsidR="00CE0870" w:rsidRPr="00DE5DFA">
        <w:rPr>
          <w:rFonts w:ascii="Times New Roman" w:hAnsi="Times New Roman" w:cs="Times New Roman"/>
          <w:sz w:val="18"/>
          <w:szCs w:val="18"/>
        </w:rPr>
        <w:t>1997, pp. 277</w:t>
      </w:r>
      <w:r w:rsidR="005E6092">
        <w:rPr>
          <w:rFonts w:ascii="Times New Roman" w:hAnsi="Times New Roman" w:cs="Times New Roman"/>
          <w:sz w:val="18"/>
          <w:szCs w:val="18"/>
        </w:rPr>
        <w:t>-</w:t>
      </w:r>
      <w:r w:rsidR="00CE0870" w:rsidRPr="00DE5DFA">
        <w:rPr>
          <w:rFonts w:ascii="Times New Roman" w:hAnsi="Times New Roman" w:cs="Times New Roman"/>
          <w:sz w:val="18"/>
          <w:szCs w:val="18"/>
        </w:rPr>
        <w:t>304.</w:t>
      </w:r>
    </w:p>
  </w:footnote>
  <w:footnote w:id="12">
    <w:p w14:paraId="7614C542" w14:textId="21366E23"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AD1F65">
        <w:rPr>
          <w:rFonts w:ascii="Times New Roman" w:hAnsi="Times New Roman" w:cs="Times New Roman"/>
          <w:sz w:val="18"/>
          <w:szCs w:val="18"/>
        </w:rPr>
        <w:t xml:space="preserve">W. </w:t>
      </w:r>
      <w:proofErr w:type="spellStart"/>
      <w:r w:rsidR="00F01CD9" w:rsidRPr="00DE5DFA">
        <w:rPr>
          <w:rFonts w:ascii="Times New Roman" w:hAnsi="Times New Roman" w:cs="Times New Roman"/>
          <w:smallCaps/>
          <w:sz w:val="18"/>
          <w:szCs w:val="18"/>
        </w:rPr>
        <w:t>Scheuerman</w:t>
      </w:r>
      <w:proofErr w:type="spellEnd"/>
      <w:r w:rsidR="00F01CD9" w:rsidRPr="00DE5DFA">
        <w:rPr>
          <w:rFonts w:ascii="Times New Roman" w:hAnsi="Times New Roman" w:cs="Times New Roman"/>
          <w:sz w:val="18"/>
          <w:szCs w:val="18"/>
        </w:rPr>
        <w:t>,</w:t>
      </w:r>
      <w:r w:rsidR="00AD1F65">
        <w:rPr>
          <w:rFonts w:ascii="Times New Roman" w:hAnsi="Times New Roman" w:cs="Times New Roman"/>
          <w:sz w:val="18"/>
          <w:szCs w:val="18"/>
        </w:rPr>
        <w:t xml:space="preserve"> « </w:t>
      </w:r>
      <w:r w:rsidR="00F01CD9" w:rsidRPr="00DE5DFA">
        <w:rPr>
          <w:rFonts w:ascii="Times New Roman" w:hAnsi="Times New Roman" w:cs="Times New Roman"/>
          <w:sz w:val="18"/>
          <w:szCs w:val="18"/>
        </w:rPr>
        <w:t xml:space="preserve">Emergencies, </w:t>
      </w:r>
      <w:proofErr w:type="spellStart"/>
      <w:r w:rsidR="00F01CD9" w:rsidRPr="00DE5DFA">
        <w:rPr>
          <w:rFonts w:ascii="Times New Roman" w:hAnsi="Times New Roman" w:cs="Times New Roman"/>
          <w:sz w:val="18"/>
          <w:szCs w:val="18"/>
        </w:rPr>
        <w:t>Executive</w:t>
      </w:r>
      <w:proofErr w:type="spellEnd"/>
      <w:r w:rsidR="00F01CD9" w:rsidRPr="00DE5DFA">
        <w:rPr>
          <w:rFonts w:ascii="Times New Roman" w:hAnsi="Times New Roman" w:cs="Times New Roman"/>
          <w:sz w:val="18"/>
          <w:szCs w:val="18"/>
        </w:rPr>
        <w:t xml:space="preserve"> Power, and the </w:t>
      </w:r>
      <w:proofErr w:type="spellStart"/>
      <w:r w:rsidR="00F01CD9" w:rsidRPr="00DE5DFA">
        <w:rPr>
          <w:rFonts w:ascii="Times New Roman" w:hAnsi="Times New Roman" w:cs="Times New Roman"/>
          <w:sz w:val="18"/>
          <w:szCs w:val="18"/>
        </w:rPr>
        <w:t>Uncertain</w:t>
      </w:r>
      <w:proofErr w:type="spellEnd"/>
      <w:r w:rsidR="00F01CD9" w:rsidRPr="00DE5DFA">
        <w:rPr>
          <w:rFonts w:ascii="Times New Roman" w:hAnsi="Times New Roman" w:cs="Times New Roman"/>
          <w:sz w:val="18"/>
          <w:szCs w:val="18"/>
        </w:rPr>
        <w:t xml:space="preserve"> Future of US </w:t>
      </w:r>
      <w:proofErr w:type="spellStart"/>
      <w:r w:rsidR="00F01CD9" w:rsidRPr="00DE5DFA">
        <w:rPr>
          <w:rFonts w:ascii="Times New Roman" w:hAnsi="Times New Roman" w:cs="Times New Roman"/>
          <w:sz w:val="18"/>
          <w:szCs w:val="18"/>
        </w:rPr>
        <w:t>Presidential</w:t>
      </w:r>
      <w:proofErr w:type="spellEnd"/>
      <w:r w:rsidR="00F01CD9" w:rsidRPr="00DE5DFA">
        <w:rPr>
          <w:rFonts w:ascii="Times New Roman" w:hAnsi="Times New Roman" w:cs="Times New Roman"/>
          <w:sz w:val="18"/>
          <w:szCs w:val="18"/>
        </w:rPr>
        <w:t xml:space="preserve"> </w:t>
      </w:r>
      <w:proofErr w:type="spellStart"/>
      <w:r w:rsidR="00F01CD9" w:rsidRPr="00DE5DFA">
        <w:rPr>
          <w:rFonts w:ascii="Times New Roman" w:hAnsi="Times New Roman" w:cs="Times New Roman"/>
          <w:sz w:val="18"/>
          <w:szCs w:val="18"/>
        </w:rPr>
        <w:t>Democracy</w:t>
      </w:r>
      <w:proofErr w:type="spellEnd"/>
      <w:r w:rsidR="00AD1F65">
        <w:rPr>
          <w:rFonts w:ascii="Times New Roman" w:hAnsi="Times New Roman" w:cs="Times New Roman"/>
          <w:sz w:val="18"/>
          <w:szCs w:val="18"/>
        </w:rPr>
        <w:t> »</w:t>
      </w:r>
      <w:r w:rsidR="00F01CD9" w:rsidRPr="00DE5DFA">
        <w:rPr>
          <w:rFonts w:ascii="Times New Roman" w:hAnsi="Times New Roman" w:cs="Times New Roman"/>
          <w:sz w:val="18"/>
          <w:szCs w:val="18"/>
        </w:rPr>
        <w:t xml:space="preserve">, </w:t>
      </w:r>
      <w:r w:rsidR="00F01CD9" w:rsidRPr="00DE5DFA">
        <w:rPr>
          <w:rFonts w:ascii="Times New Roman" w:hAnsi="Times New Roman" w:cs="Times New Roman"/>
          <w:i/>
          <w:iCs/>
          <w:sz w:val="18"/>
          <w:szCs w:val="18"/>
        </w:rPr>
        <w:t xml:space="preserve">Law &amp; Social </w:t>
      </w:r>
      <w:proofErr w:type="spellStart"/>
      <w:r w:rsidR="00F01CD9" w:rsidRPr="00DE5DFA">
        <w:rPr>
          <w:rFonts w:ascii="Times New Roman" w:hAnsi="Times New Roman" w:cs="Times New Roman"/>
          <w:i/>
          <w:iCs/>
          <w:sz w:val="18"/>
          <w:szCs w:val="18"/>
        </w:rPr>
        <w:t>Inquiry</w:t>
      </w:r>
      <w:proofErr w:type="spellEnd"/>
      <w:r w:rsidR="00AD1F65">
        <w:rPr>
          <w:rFonts w:ascii="Times New Roman" w:hAnsi="Times New Roman" w:cs="Times New Roman"/>
          <w:sz w:val="18"/>
          <w:szCs w:val="18"/>
        </w:rPr>
        <w:t xml:space="preserve">, </w:t>
      </w:r>
      <w:r w:rsidR="00F01CD9" w:rsidRPr="00DE5DFA">
        <w:rPr>
          <w:rFonts w:ascii="Times New Roman" w:hAnsi="Times New Roman" w:cs="Times New Roman"/>
          <w:sz w:val="18"/>
          <w:szCs w:val="18"/>
        </w:rPr>
        <w:t>2012</w:t>
      </w:r>
      <w:r w:rsidR="00AD1F65">
        <w:rPr>
          <w:rFonts w:ascii="Times New Roman" w:hAnsi="Times New Roman" w:cs="Times New Roman"/>
          <w:sz w:val="18"/>
          <w:szCs w:val="18"/>
        </w:rPr>
        <w:t>, p.</w:t>
      </w:r>
      <w:r w:rsidR="00F01CD9" w:rsidRPr="00DE5DFA">
        <w:rPr>
          <w:rFonts w:ascii="Times New Roman" w:hAnsi="Times New Roman" w:cs="Times New Roman"/>
          <w:sz w:val="18"/>
          <w:szCs w:val="18"/>
        </w:rPr>
        <w:t xml:space="preserve"> 745.</w:t>
      </w:r>
    </w:p>
  </w:footnote>
  <w:footnote w:id="13">
    <w:p w14:paraId="56CCAC53" w14:textId="2F6ADCDF" w:rsidR="00607C55" w:rsidRPr="00DE5DFA" w:rsidRDefault="00607C55"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w:t>
      </w:r>
      <w:r w:rsidR="00732406">
        <w:rPr>
          <w:rFonts w:ascii="Times New Roman" w:hAnsi="Times New Roman" w:cs="Times New Roman"/>
          <w:sz w:val="18"/>
          <w:szCs w:val="18"/>
        </w:rPr>
        <w:t xml:space="preserve">F. </w:t>
      </w:r>
      <w:proofErr w:type="spellStart"/>
      <w:r w:rsidRPr="00DE5DFA">
        <w:rPr>
          <w:rFonts w:ascii="Times New Roman" w:hAnsi="Times New Roman" w:cs="Times New Roman"/>
          <w:smallCaps/>
          <w:sz w:val="18"/>
          <w:szCs w:val="18"/>
        </w:rPr>
        <w:t>Bouhon</w:t>
      </w:r>
      <w:proofErr w:type="spellEnd"/>
      <w:r w:rsidRPr="005E6092">
        <w:rPr>
          <w:rFonts w:ascii="Times New Roman" w:hAnsi="Times New Roman" w:cs="Times New Roman"/>
          <w:sz w:val="18"/>
          <w:szCs w:val="18"/>
        </w:rPr>
        <w:t xml:space="preserve">, </w:t>
      </w:r>
      <w:r w:rsidR="00732406">
        <w:rPr>
          <w:rFonts w:ascii="Times New Roman" w:hAnsi="Times New Roman" w:cs="Times New Roman"/>
          <w:sz w:val="18"/>
          <w:szCs w:val="18"/>
        </w:rPr>
        <w:t xml:space="preserve">A. </w:t>
      </w:r>
      <w:proofErr w:type="spellStart"/>
      <w:r w:rsidR="00732406" w:rsidRPr="00DE5DFA">
        <w:rPr>
          <w:rFonts w:ascii="Times New Roman" w:hAnsi="Times New Roman" w:cs="Times New Roman"/>
          <w:smallCaps/>
          <w:sz w:val="18"/>
          <w:szCs w:val="18"/>
        </w:rPr>
        <w:t>Jousten</w:t>
      </w:r>
      <w:proofErr w:type="spellEnd"/>
      <w:r w:rsidR="00732406">
        <w:rPr>
          <w:rFonts w:ascii="Times New Roman" w:hAnsi="Times New Roman" w:cs="Times New Roman"/>
          <w:sz w:val="18"/>
          <w:szCs w:val="18"/>
        </w:rPr>
        <w:t xml:space="preserve">, X. </w:t>
      </w:r>
      <w:r w:rsidR="00732406" w:rsidRPr="00DE5DFA">
        <w:rPr>
          <w:rFonts w:ascii="Times New Roman" w:hAnsi="Times New Roman" w:cs="Times New Roman"/>
          <w:smallCaps/>
          <w:sz w:val="18"/>
          <w:szCs w:val="18"/>
        </w:rPr>
        <w:t>Miny</w:t>
      </w:r>
      <w:r w:rsidR="00732406">
        <w:rPr>
          <w:rFonts w:ascii="Times New Roman" w:hAnsi="Times New Roman" w:cs="Times New Roman"/>
          <w:sz w:val="18"/>
          <w:szCs w:val="18"/>
        </w:rPr>
        <w:t xml:space="preserve"> et E. </w:t>
      </w:r>
      <w:proofErr w:type="spellStart"/>
      <w:r w:rsidR="00732406" w:rsidRPr="00DE5DFA">
        <w:rPr>
          <w:rFonts w:ascii="Times New Roman" w:hAnsi="Times New Roman" w:cs="Times New Roman"/>
          <w:smallCaps/>
          <w:sz w:val="18"/>
          <w:szCs w:val="18"/>
        </w:rPr>
        <w:t>Slautsky</w:t>
      </w:r>
      <w:proofErr w:type="spellEnd"/>
      <w:r w:rsidR="00732406">
        <w:rPr>
          <w:rFonts w:ascii="Times New Roman" w:hAnsi="Times New Roman" w:cs="Times New Roman"/>
          <w:sz w:val="18"/>
          <w:szCs w:val="18"/>
        </w:rPr>
        <w:t xml:space="preserve">, </w:t>
      </w:r>
      <w:r w:rsidRPr="005E6092">
        <w:rPr>
          <w:rFonts w:ascii="Times New Roman" w:hAnsi="Times New Roman" w:cs="Times New Roman"/>
          <w:sz w:val="18"/>
          <w:szCs w:val="18"/>
        </w:rPr>
        <w:t xml:space="preserve">« L’État belge face à la pandémie de Covid-19 : esquisse d’un régime d’exception », </w:t>
      </w:r>
      <w:r w:rsidRPr="00DE5DFA">
        <w:rPr>
          <w:rFonts w:ascii="Times New Roman" w:hAnsi="Times New Roman" w:cs="Times New Roman"/>
          <w:i/>
          <w:iCs/>
          <w:sz w:val="18"/>
          <w:szCs w:val="18"/>
        </w:rPr>
        <w:t>Courrier hebdomadaire du CRISP</w:t>
      </w:r>
      <w:r w:rsidRPr="005E6092">
        <w:rPr>
          <w:rFonts w:ascii="Times New Roman" w:hAnsi="Times New Roman" w:cs="Times New Roman"/>
          <w:sz w:val="18"/>
          <w:szCs w:val="18"/>
        </w:rPr>
        <w:t xml:space="preserve">, vol. 2446, 2020, </w:t>
      </w:r>
      <w:r w:rsidR="00732406">
        <w:rPr>
          <w:rFonts w:ascii="Times New Roman" w:hAnsi="Times New Roman" w:cs="Times New Roman"/>
          <w:sz w:val="18"/>
          <w:szCs w:val="18"/>
        </w:rPr>
        <w:t>56 pages.</w:t>
      </w:r>
    </w:p>
  </w:footnote>
  <w:footnote w:id="14">
    <w:p w14:paraId="4BF10366" w14:textId="1C19931D" w:rsidR="00C1279A" w:rsidRPr="00DE5DFA" w:rsidRDefault="00C1279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275742">
        <w:rPr>
          <w:rFonts w:ascii="Times New Roman" w:hAnsi="Times New Roman" w:cs="Times New Roman"/>
          <w:sz w:val="18"/>
          <w:szCs w:val="18"/>
        </w:rPr>
        <w:t xml:space="preserve">B. </w:t>
      </w:r>
      <w:proofErr w:type="spellStart"/>
      <w:r w:rsidRPr="00DE5DFA">
        <w:rPr>
          <w:rFonts w:ascii="Times New Roman" w:hAnsi="Times New Roman" w:cs="Times New Roman"/>
          <w:smallCaps/>
          <w:sz w:val="18"/>
          <w:szCs w:val="18"/>
        </w:rPr>
        <w:t>Ackerman</w:t>
      </w:r>
      <w:proofErr w:type="spellEnd"/>
      <w:r w:rsidRPr="00DE5DFA">
        <w:rPr>
          <w:rFonts w:ascii="Times New Roman" w:hAnsi="Times New Roman" w:cs="Times New Roman"/>
          <w:sz w:val="18"/>
          <w:szCs w:val="18"/>
        </w:rPr>
        <w:t xml:space="preserve">, </w:t>
      </w:r>
      <w:r w:rsidR="00275742">
        <w:rPr>
          <w:rFonts w:ascii="Times New Roman" w:hAnsi="Times New Roman" w:cs="Times New Roman"/>
          <w:sz w:val="18"/>
          <w:szCs w:val="18"/>
        </w:rPr>
        <w:t>« </w:t>
      </w:r>
      <w:r w:rsidRPr="00DE5DFA">
        <w:rPr>
          <w:rFonts w:ascii="Times New Roman" w:hAnsi="Times New Roman" w:cs="Times New Roman"/>
          <w:sz w:val="18"/>
          <w:szCs w:val="18"/>
        </w:rPr>
        <w:t>The emergency constitution</w:t>
      </w:r>
      <w:r w:rsidR="00275742">
        <w:rPr>
          <w:rFonts w:ascii="Times New Roman" w:hAnsi="Times New Roman" w:cs="Times New Roman"/>
          <w:sz w:val="18"/>
          <w:szCs w:val="18"/>
        </w:rPr>
        <w:t> »,</w:t>
      </w:r>
      <w:r w:rsidR="00DE5DFA">
        <w:rPr>
          <w:rFonts w:ascii="Times New Roman" w:hAnsi="Times New Roman" w:cs="Times New Roman"/>
          <w:sz w:val="18"/>
          <w:szCs w:val="18"/>
        </w:rPr>
        <w:t xml:space="preserve"> </w:t>
      </w:r>
      <w:r w:rsidR="00275742" w:rsidRPr="00DE5DFA">
        <w:rPr>
          <w:rFonts w:ascii="Times New Roman" w:hAnsi="Times New Roman" w:cs="Times New Roman"/>
          <w:i/>
          <w:iCs/>
          <w:sz w:val="18"/>
          <w:szCs w:val="18"/>
        </w:rPr>
        <w:t>Yale Law Journal</w:t>
      </w:r>
      <w:r w:rsidR="00275742">
        <w:rPr>
          <w:rFonts w:ascii="Times New Roman" w:hAnsi="Times New Roman" w:cs="Times New Roman"/>
          <w:sz w:val="18"/>
          <w:szCs w:val="18"/>
        </w:rPr>
        <w:t>,</w:t>
      </w:r>
      <w:r w:rsidRPr="00DE5DFA">
        <w:rPr>
          <w:rFonts w:ascii="Times New Roman" w:hAnsi="Times New Roman" w:cs="Times New Roman"/>
          <w:sz w:val="18"/>
          <w:szCs w:val="18"/>
        </w:rPr>
        <w:t xml:space="preserve"> 2003</w:t>
      </w:r>
      <w:r w:rsidR="00275742">
        <w:rPr>
          <w:rFonts w:ascii="Times New Roman" w:hAnsi="Times New Roman" w:cs="Times New Roman"/>
          <w:sz w:val="18"/>
          <w:szCs w:val="18"/>
        </w:rPr>
        <w:t xml:space="preserve">, p. </w:t>
      </w:r>
      <w:r w:rsidRPr="00DE5DFA">
        <w:rPr>
          <w:rFonts w:ascii="Times New Roman" w:hAnsi="Times New Roman" w:cs="Times New Roman"/>
          <w:sz w:val="18"/>
          <w:szCs w:val="18"/>
        </w:rPr>
        <w:t>1029.</w:t>
      </w:r>
    </w:p>
  </w:footnote>
  <w:footnote w:id="15">
    <w:p w14:paraId="678E5394" w14:textId="5AB08A95"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0E598B" w:rsidRPr="000E598B">
        <w:rPr>
          <w:rFonts w:ascii="Times New Roman" w:hAnsi="Times New Roman" w:cs="Times New Roman"/>
          <w:sz w:val="18"/>
          <w:szCs w:val="18"/>
        </w:rPr>
        <w:t xml:space="preserve">C. </w:t>
      </w:r>
      <w:r w:rsidR="000E598B" w:rsidRPr="00DE5DFA">
        <w:rPr>
          <w:rFonts w:ascii="Times New Roman" w:hAnsi="Times New Roman" w:cs="Times New Roman"/>
          <w:smallCaps/>
          <w:sz w:val="18"/>
          <w:szCs w:val="18"/>
        </w:rPr>
        <w:t>Schmitt</w:t>
      </w:r>
      <w:r w:rsidR="000E598B" w:rsidRPr="000E598B">
        <w:rPr>
          <w:rFonts w:ascii="Times New Roman" w:hAnsi="Times New Roman" w:cs="Times New Roman"/>
          <w:sz w:val="18"/>
          <w:szCs w:val="18"/>
        </w:rPr>
        <w:t xml:space="preserve">, </w:t>
      </w:r>
      <w:r w:rsidR="000E598B" w:rsidRPr="00DE5DFA">
        <w:rPr>
          <w:rFonts w:ascii="Times New Roman" w:hAnsi="Times New Roman" w:cs="Times New Roman"/>
          <w:i/>
          <w:iCs/>
          <w:sz w:val="18"/>
          <w:szCs w:val="18"/>
        </w:rPr>
        <w:t>La dictature</w:t>
      </w:r>
      <w:r w:rsidR="000E598B" w:rsidRPr="000E598B">
        <w:rPr>
          <w:rFonts w:ascii="Times New Roman" w:hAnsi="Times New Roman" w:cs="Times New Roman"/>
          <w:sz w:val="18"/>
          <w:szCs w:val="18"/>
        </w:rPr>
        <w:t>, Paris, Seuil, 2000, 427 pages</w:t>
      </w:r>
      <w:r w:rsidR="000E598B">
        <w:rPr>
          <w:rFonts w:ascii="Times New Roman" w:hAnsi="Times New Roman" w:cs="Times New Roman"/>
          <w:sz w:val="18"/>
          <w:szCs w:val="18"/>
        </w:rPr>
        <w:t xml:space="preserve">. </w:t>
      </w:r>
      <w:proofErr w:type="spellStart"/>
      <w:r w:rsidR="00275742">
        <w:rPr>
          <w:rFonts w:ascii="Times New Roman" w:hAnsi="Times New Roman" w:cs="Times New Roman"/>
          <w:sz w:val="18"/>
          <w:szCs w:val="18"/>
        </w:rPr>
        <w:t>Voy</w:t>
      </w:r>
      <w:proofErr w:type="spellEnd"/>
      <w:r w:rsidR="00275742">
        <w:rPr>
          <w:rFonts w:ascii="Times New Roman" w:hAnsi="Times New Roman" w:cs="Times New Roman"/>
          <w:sz w:val="18"/>
          <w:szCs w:val="18"/>
        </w:rPr>
        <w:t>.</w:t>
      </w:r>
      <w:r w:rsidR="00275742" w:rsidRPr="00DE5DFA">
        <w:rPr>
          <w:rFonts w:ascii="Times New Roman" w:hAnsi="Times New Roman" w:cs="Times New Roman"/>
          <w:sz w:val="18"/>
          <w:szCs w:val="18"/>
        </w:rPr>
        <w:t xml:space="preserve"> </w:t>
      </w:r>
      <w:proofErr w:type="gramStart"/>
      <w:r w:rsidR="000E598B">
        <w:rPr>
          <w:rFonts w:ascii="Times New Roman" w:hAnsi="Times New Roman" w:cs="Times New Roman"/>
          <w:sz w:val="18"/>
          <w:szCs w:val="18"/>
        </w:rPr>
        <w:t>également</w:t>
      </w:r>
      <w:proofErr w:type="gramEnd"/>
      <w:r w:rsidR="000E598B">
        <w:rPr>
          <w:rFonts w:ascii="Times New Roman" w:hAnsi="Times New Roman" w:cs="Times New Roman"/>
          <w:sz w:val="18"/>
          <w:szCs w:val="18"/>
        </w:rPr>
        <w:t xml:space="preserve"> </w:t>
      </w:r>
      <w:r w:rsidR="00275742">
        <w:rPr>
          <w:rFonts w:ascii="Times New Roman" w:hAnsi="Times New Roman" w:cs="Times New Roman"/>
          <w:sz w:val="18"/>
          <w:szCs w:val="18"/>
        </w:rPr>
        <w:t>C.</w:t>
      </w:r>
      <w:r w:rsidR="00275742" w:rsidRPr="00DE5DFA">
        <w:rPr>
          <w:rFonts w:ascii="Times New Roman" w:hAnsi="Times New Roman" w:cs="Times New Roman"/>
          <w:sz w:val="18"/>
          <w:szCs w:val="18"/>
        </w:rPr>
        <w:t xml:space="preserve"> </w:t>
      </w:r>
      <w:r w:rsidRPr="00DE5DFA">
        <w:rPr>
          <w:rFonts w:ascii="Times New Roman" w:hAnsi="Times New Roman" w:cs="Times New Roman"/>
          <w:sz w:val="18"/>
          <w:szCs w:val="18"/>
        </w:rPr>
        <w:t xml:space="preserve">L. </w:t>
      </w:r>
      <w:proofErr w:type="spellStart"/>
      <w:r w:rsidRPr="00DE5DFA">
        <w:rPr>
          <w:rFonts w:ascii="Times New Roman" w:hAnsi="Times New Roman" w:cs="Times New Roman"/>
          <w:smallCaps/>
          <w:sz w:val="18"/>
          <w:szCs w:val="18"/>
        </w:rPr>
        <w:t>Rossiter</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i/>
          <w:iCs/>
          <w:sz w:val="18"/>
          <w:szCs w:val="18"/>
        </w:rPr>
        <w:t>Constitutional</w:t>
      </w:r>
      <w:proofErr w:type="spellEnd"/>
      <w:r w:rsidRPr="00DE5DFA">
        <w:rPr>
          <w:rFonts w:ascii="Times New Roman" w:hAnsi="Times New Roman" w:cs="Times New Roman"/>
          <w:i/>
          <w:iCs/>
          <w:sz w:val="18"/>
          <w:szCs w:val="18"/>
        </w:rPr>
        <w:t xml:space="preserve"> </w:t>
      </w:r>
      <w:proofErr w:type="spellStart"/>
      <w:r w:rsidRPr="00DE5DFA">
        <w:rPr>
          <w:rFonts w:ascii="Times New Roman" w:hAnsi="Times New Roman" w:cs="Times New Roman"/>
          <w:i/>
          <w:iCs/>
          <w:sz w:val="18"/>
          <w:szCs w:val="18"/>
        </w:rPr>
        <w:t>Dictatorship</w:t>
      </w:r>
      <w:proofErr w:type="spellEnd"/>
      <w:r w:rsidRPr="00DE5DFA">
        <w:rPr>
          <w:rFonts w:ascii="Times New Roman" w:hAnsi="Times New Roman" w:cs="Times New Roman"/>
          <w:i/>
          <w:iCs/>
          <w:sz w:val="18"/>
          <w:szCs w:val="18"/>
        </w:rPr>
        <w:t xml:space="preserve"> – </w:t>
      </w:r>
      <w:proofErr w:type="spellStart"/>
      <w:r w:rsidRPr="00DE5DFA">
        <w:rPr>
          <w:rFonts w:ascii="Times New Roman" w:hAnsi="Times New Roman" w:cs="Times New Roman"/>
          <w:i/>
          <w:iCs/>
          <w:sz w:val="18"/>
          <w:szCs w:val="18"/>
        </w:rPr>
        <w:t>Crisis</w:t>
      </w:r>
      <w:proofErr w:type="spellEnd"/>
      <w:r w:rsidRPr="00DE5DFA">
        <w:rPr>
          <w:rFonts w:ascii="Times New Roman" w:hAnsi="Times New Roman" w:cs="Times New Roman"/>
          <w:i/>
          <w:iCs/>
          <w:sz w:val="18"/>
          <w:szCs w:val="18"/>
        </w:rPr>
        <w:t xml:space="preserve"> </w:t>
      </w:r>
      <w:proofErr w:type="spellStart"/>
      <w:r w:rsidRPr="00DE5DFA">
        <w:rPr>
          <w:rFonts w:ascii="Times New Roman" w:hAnsi="Times New Roman" w:cs="Times New Roman"/>
          <w:i/>
          <w:iCs/>
          <w:sz w:val="18"/>
          <w:szCs w:val="18"/>
        </w:rPr>
        <w:t>Government</w:t>
      </w:r>
      <w:proofErr w:type="spellEnd"/>
      <w:r w:rsidRPr="00DE5DFA">
        <w:rPr>
          <w:rFonts w:ascii="Times New Roman" w:hAnsi="Times New Roman" w:cs="Times New Roman"/>
          <w:i/>
          <w:iCs/>
          <w:sz w:val="18"/>
          <w:szCs w:val="18"/>
        </w:rPr>
        <w:t xml:space="preserve"> in the Modern </w:t>
      </w:r>
      <w:proofErr w:type="spellStart"/>
      <w:r w:rsidRPr="00DE5DFA">
        <w:rPr>
          <w:rFonts w:ascii="Times New Roman" w:hAnsi="Times New Roman" w:cs="Times New Roman"/>
          <w:i/>
          <w:iCs/>
          <w:sz w:val="18"/>
          <w:szCs w:val="18"/>
        </w:rPr>
        <w:t>Democracies</w:t>
      </w:r>
      <w:proofErr w:type="spellEnd"/>
      <w:r w:rsidRPr="00DE5DFA">
        <w:rPr>
          <w:rFonts w:ascii="Times New Roman" w:hAnsi="Times New Roman" w:cs="Times New Roman"/>
          <w:sz w:val="18"/>
          <w:szCs w:val="18"/>
        </w:rPr>
        <w:t>, Princeton</w:t>
      </w:r>
      <w:r w:rsidR="00275742">
        <w:rPr>
          <w:rFonts w:ascii="Times New Roman" w:hAnsi="Times New Roman" w:cs="Times New Roman"/>
          <w:sz w:val="18"/>
          <w:szCs w:val="18"/>
        </w:rPr>
        <w:t>,</w:t>
      </w:r>
      <w:r w:rsidRPr="00DE5DFA">
        <w:rPr>
          <w:rFonts w:ascii="Times New Roman" w:hAnsi="Times New Roman" w:cs="Times New Roman"/>
          <w:sz w:val="18"/>
          <w:szCs w:val="18"/>
        </w:rPr>
        <w:t xml:space="preserve"> Princeton </w:t>
      </w:r>
      <w:proofErr w:type="spellStart"/>
      <w:r w:rsidRPr="00DE5DFA">
        <w:rPr>
          <w:rFonts w:ascii="Times New Roman" w:hAnsi="Times New Roman" w:cs="Times New Roman"/>
          <w:sz w:val="18"/>
          <w:szCs w:val="18"/>
        </w:rPr>
        <w:t>University</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Press</w:t>
      </w:r>
      <w:proofErr w:type="spellEnd"/>
      <w:r w:rsidRPr="00DE5DFA">
        <w:rPr>
          <w:rFonts w:ascii="Times New Roman" w:hAnsi="Times New Roman" w:cs="Times New Roman"/>
          <w:sz w:val="18"/>
          <w:szCs w:val="18"/>
        </w:rPr>
        <w:t xml:space="preserve">, 2008, </w:t>
      </w:r>
      <w:r w:rsidR="00275742">
        <w:rPr>
          <w:rFonts w:ascii="Times New Roman" w:hAnsi="Times New Roman" w:cs="Times New Roman"/>
          <w:sz w:val="18"/>
          <w:szCs w:val="18"/>
        </w:rPr>
        <w:t>pp.</w:t>
      </w:r>
      <w:r w:rsidR="00275742" w:rsidRPr="00DE5DFA">
        <w:rPr>
          <w:rFonts w:ascii="Times New Roman" w:hAnsi="Times New Roman" w:cs="Times New Roman"/>
          <w:sz w:val="18"/>
          <w:szCs w:val="18"/>
        </w:rPr>
        <w:t xml:space="preserve"> </w:t>
      </w:r>
      <w:r w:rsidRPr="00DE5DFA">
        <w:rPr>
          <w:rFonts w:ascii="Times New Roman" w:hAnsi="Times New Roman" w:cs="Times New Roman"/>
          <w:sz w:val="18"/>
          <w:szCs w:val="18"/>
        </w:rPr>
        <w:t>70</w:t>
      </w:r>
      <w:r w:rsidR="00DA0791">
        <w:rPr>
          <w:rFonts w:ascii="Times New Roman" w:hAnsi="Times New Roman" w:cs="Times New Roman"/>
          <w:sz w:val="18"/>
          <w:szCs w:val="18"/>
        </w:rPr>
        <w:t xml:space="preserve"> et </w:t>
      </w:r>
      <w:r w:rsidRPr="00DE5DFA">
        <w:rPr>
          <w:rFonts w:ascii="Times New Roman" w:hAnsi="Times New Roman" w:cs="Times New Roman"/>
          <w:sz w:val="18"/>
          <w:szCs w:val="18"/>
        </w:rPr>
        <w:t>71.</w:t>
      </w:r>
    </w:p>
  </w:footnote>
  <w:footnote w:id="16">
    <w:p w14:paraId="5A29387E" w14:textId="777EF001"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0E598B" w:rsidRPr="000E598B">
        <w:rPr>
          <w:rFonts w:ascii="Times New Roman" w:hAnsi="Times New Roman" w:cs="Times New Roman"/>
          <w:sz w:val="18"/>
          <w:szCs w:val="18"/>
        </w:rPr>
        <w:t xml:space="preserve">C. </w:t>
      </w:r>
      <w:r w:rsidR="000E598B" w:rsidRPr="00DE5DFA">
        <w:rPr>
          <w:rFonts w:ascii="Times New Roman" w:hAnsi="Times New Roman" w:cs="Times New Roman"/>
          <w:smallCaps/>
          <w:sz w:val="18"/>
          <w:szCs w:val="18"/>
        </w:rPr>
        <w:t>Schmitt</w:t>
      </w:r>
      <w:r w:rsidR="000E598B" w:rsidRPr="000E598B">
        <w:rPr>
          <w:rFonts w:ascii="Times New Roman" w:hAnsi="Times New Roman" w:cs="Times New Roman"/>
          <w:sz w:val="18"/>
          <w:szCs w:val="18"/>
        </w:rPr>
        <w:t xml:space="preserve">, </w:t>
      </w:r>
      <w:r w:rsidR="000E598B" w:rsidRPr="00DE5DFA">
        <w:rPr>
          <w:rFonts w:ascii="Times New Roman" w:hAnsi="Times New Roman" w:cs="Times New Roman"/>
          <w:i/>
          <w:iCs/>
          <w:sz w:val="18"/>
          <w:szCs w:val="18"/>
        </w:rPr>
        <w:t>Théologie politique</w:t>
      </w:r>
      <w:r w:rsidR="000E598B" w:rsidRPr="000E598B">
        <w:rPr>
          <w:rFonts w:ascii="Times New Roman" w:hAnsi="Times New Roman" w:cs="Times New Roman"/>
          <w:sz w:val="18"/>
          <w:szCs w:val="18"/>
        </w:rPr>
        <w:t>, Paris, Gallimard, 1988, p. 15</w:t>
      </w:r>
      <w:r w:rsidRPr="00DE5DFA">
        <w:rPr>
          <w:rFonts w:ascii="Times New Roman" w:hAnsi="Times New Roman" w:cs="Times New Roman"/>
          <w:sz w:val="18"/>
          <w:szCs w:val="18"/>
        </w:rPr>
        <w:t>.</w:t>
      </w:r>
    </w:p>
  </w:footnote>
  <w:footnote w:id="17">
    <w:p w14:paraId="7FEA58F5" w14:textId="0B2B21A2" w:rsidR="00F24C0F" w:rsidRPr="00DE5DFA" w:rsidRDefault="00F24C0F"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D. </w:t>
      </w:r>
      <w:r w:rsidRPr="00DE5DFA">
        <w:rPr>
          <w:rFonts w:ascii="Times New Roman" w:hAnsi="Times New Roman" w:cs="Times New Roman"/>
          <w:smallCaps/>
          <w:sz w:val="18"/>
          <w:szCs w:val="18"/>
        </w:rPr>
        <w:t>Dyzenhaus</w:t>
      </w:r>
      <w:r w:rsidRPr="005E6092">
        <w:rPr>
          <w:rFonts w:ascii="Times New Roman" w:hAnsi="Times New Roman" w:cs="Times New Roman"/>
          <w:sz w:val="18"/>
          <w:szCs w:val="18"/>
        </w:rPr>
        <w:t xml:space="preserve">, </w:t>
      </w:r>
      <w:r w:rsidR="00A32E01">
        <w:rPr>
          <w:rFonts w:ascii="Times New Roman" w:hAnsi="Times New Roman" w:cs="Times New Roman"/>
          <w:sz w:val="18"/>
          <w:szCs w:val="18"/>
        </w:rPr>
        <w:t>« S</w:t>
      </w:r>
      <w:r w:rsidRPr="005E6092">
        <w:rPr>
          <w:rFonts w:ascii="Times New Roman" w:hAnsi="Times New Roman" w:cs="Times New Roman"/>
          <w:sz w:val="18"/>
          <w:szCs w:val="18"/>
        </w:rPr>
        <w:t xml:space="preserve">chmitt v. </w:t>
      </w:r>
      <w:proofErr w:type="gramStart"/>
      <w:r w:rsidR="00A32E01">
        <w:rPr>
          <w:rFonts w:ascii="Times New Roman" w:hAnsi="Times New Roman" w:cs="Times New Roman"/>
          <w:sz w:val="18"/>
          <w:szCs w:val="18"/>
        </w:rPr>
        <w:t>D</w:t>
      </w:r>
      <w:r w:rsidRPr="005E6092">
        <w:rPr>
          <w:rFonts w:ascii="Times New Roman" w:hAnsi="Times New Roman" w:cs="Times New Roman"/>
          <w:sz w:val="18"/>
          <w:szCs w:val="18"/>
        </w:rPr>
        <w:t>icey:</w:t>
      </w:r>
      <w:proofErr w:type="gramEnd"/>
      <w:r w:rsidRPr="005E6092">
        <w:rPr>
          <w:rFonts w:ascii="Times New Roman" w:hAnsi="Times New Roman" w:cs="Times New Roman"/>
          <w:sz w:val="18"/>
          <w:szCs w:val="18"/>
        </w:rPr>
        <w:t xml:space="preserve"> are states of emergency </w:t>
      </w:r>
      <w:proofErr w:type="spellStart"/>
      <w:r w:rsidRPr="005E6092">
        <w:rPr>
          <w:rFonts w:ascii="Times New Roman" w:hAnsi="Times New Roman" w:cs="Times New Roman"/>
          <w:sz w:val="18"/>
          <w:szCs w:val="18"/>
        </w:rPr>
        <w:t>inside</w:t>
      </w:r>
      <w:proofErr w:type="spellEnd"/>
      <w:r w:rsidRPr="005E6092">
        <w:rPr>
          <w:rFonts w:ascii="Times New Roman" w:hAnsi="Times New Roman" w:cs="Times New Roman"/>
          <w:sz w:val="18"/>
          <w:szCs w:val="18"/>
        </w:rPr>
        <w:t xml:space="preserve"> or </w:t>
      </w:r>
      <w:proofErr w:type="spellStart"/>
      <w:r w:rsidRPr="005E6092">
        <w:rPr>
          <w:rFonts w:ascii="Times New Roman" w:hAnsi="Times New Roman" w:cs="Times New Roman"/>
          <w:sz w:val="18"/>
          <w:szCs w:val="18"/>
        </w:rPr>
        <w:t>outside</w:t>
      </w:r>
      <w:proofErr w:type="spellEnd"/>
      <w:r w:rsidRPr="005E6092">
        <w:rPr>
          <w:rFonts w:ascii="Times New Roman" w:hAnsi="Times New Roman" w:cs="Times New Roman"/>
          <w:sz w:val="18"/>
          <w:szCs w:val="18"/>
        </w:rPr>
        <w:t xml:space="preserve"> the </w:t>
      </w:r>
      <w:proofErr w:type="spellStart"/>
      <w:r w:rsidRPr="005E6092">
        <w:rPr>
          <w:rFonts w:ascii="Times New Roman" w:hAnsi="Times New Roman" w:cs="Times New Roman"/>
          <w:sz w:val="18"/>
          <w:szCs w:val="18"/>
        </w:rPr>
        <w:t>legal</w:t>
      </w:r>
      <w:proofErr w:type="spellEnd"/>
      <w:r w:rsidRPr="005E6092">
        <w:rPr>
          <w:rFonts w:ascii="Times New Roman" w:hAnsi="Times New Roman" w:cs="Times New Roman"/>
          <w:sz w:val="18"/>
          <w:szCs w:val="18"/>
        </w:rPr>
        <w:t xml:space="preserve"> </w:t>
      </w:r>
      <w:proofErr w:type="spellStart"/>
      <w:r w:rsidRPr="005E6092">
        <w:rPr>
          <w:rFonts w:ascii="Times New Roman" w:hAnsi="Times New Roman" w:cs="Times New Roman"/>
          <w:sz w:val="18"/>
          <w:szCs w:val="18"/>
        </w:rPr>
        <w:t>order</w:t>
      </w:r>
      <w:proofErr w:type="spellEnd"/>
      <w:r w:rsidRPr="005E6092">
        <w:rPr>
          <w:rFonts w:ascii="Times New Roman" w:hAnsi="Times New Roman" w:cs="Times New Roman"/>
          <w:sz w:val="18"/>
          <w:szCs w:val="18"/>
        </w:rPr>
        <w:t>?</w:t>
      </w:r>
      <w:r w:rsidR="00A32E01">
        <w:rPr>
          <w:rFonts w:ascii="Times New Roman" w:hAnsi="Times New Roman" w:cs="Times New Roman"/>
          <w:sz w:val="18"/>
          <w:szCs w:val="18"/>
        </w:rPr>
        <w:t> »</w:t>
      </w:r>
      <w:r w:rsidRPr="005E6092">
        <w:rPr>
          <w:rFonts w:ascii="Times New Roman" w:hAnsi="Times New Roman" w:cs="Times New Roman"/>
          <w:sz w:val="18"/>
          <w:szCs w:val="18"/>
        </w:rPr>
        <w:t xml:space="preserve">, </w:t>
      </w:r>
      <w:proofErr w:type="spellStart"/>
      <w:r w:rsidRPr="00DE5DFA">
        <w:rPr>
          <w:rFonts w:ascii="Times New Roman" w:hAnsi="Times New Roman" w:cs="Times New Roman"/>
          <w:i/>
          <w:iCs/>
          <w:sz w:val="18"/>
          <w:szCs w:val="18"/>
        </w:rPr>
        <w:t>Cardozo</w:t>
      </w:r>
      <w:proofErr w:type="spellEnd"/>
      <w:r w:rsidRPr="00DE5DFA">
        <w:rPr>
          <w:rFonts w:ascii="Times New Roman" w:hAnsi="Times New Roman" w:cs="Times New Roman"/>
          <w:i/>
          <w:iCs/>
          <w:sz w:val="18"/>
          <w:szCs w:val="18"/>
        </w:rPr>
        <w:t xml:space="preserve"> Law </w:t>
      </w:r>
      <w:proofErr w:type="spellStart"/>
      <w:r w:rsidRPr="00DE5DFA">
        <w:rPr>
          <w:rFonts w:ascii="Times New Roman" w:hAnsi="Times New Roman" w:cs="Times New Roman"/>
          <w:i/>
          <w:iCs/>
          <w:sz w:val="18"/>
          <w:szCs w:val="18"/>
        </w:rPr>
        <w:t>review</w:t>
      </w:r>
      <w:proofErr w:type="spellEnd"/>
      <w:r w:rsidRPr="005E6092">
        <w:rPr>
          <w:rFonts w:ascii="Times New Roman" w:hAnsi="Times New Roman" w:cs="Times New Roman"/>
          <w:sz w:val="18"/>
          <w:szCs w:val="18"/>
        </w:rPr>
        <w:t>, 2006, p. 2015</w:t>
      </w:r>
      <w:r w:rsidR="00E746C9" w:rsidRPr="005E6092">
        <w:rPr>
          <w:rFonts w:ascii="Times New Roman" w:hAnsi="Times New Roman" w:cs="Times New Roman"/>
          <w:sz w:val="18"/>
          <w:szCs w:val="18"/>
        </w:rPr>
        <w:t xml:space="preserve"> ; </w:t>
      </w:r>
      <w:r w:rsidR="00A32E01">
        <w:rPr>
          <w:rFonts w:ascii="Times New Roman" w:hAnsi="Times New Roman" w:cs="Times New Roman"/>
          <w:sz w:val="18"/>
          <w:szCs w:val="18"/>
        </w:rPr>
        <w:t xml:space="preserve">M. </w:t>
      </w:r>
      <w:proofErr w:type="spellStart"/>
      <w:r w:rsidR="00E746C9" w:rsidRPr="00DE5DFA">
        <w:rPr>
          <w:rFonts w:ascii="Times New Roman" w:hAnsi="Times New Roman" w:cs="Times New Roman"/>
          <w:smallCaps/>
          <w:sz w:val="18"/>
          <w:szCs w:val="18"/>
        </w:rPr>
        <w:t>Goupy</w:t>
      </w:r>
      <w:proofErr w:type="spellEnd"/>
      <w:r w:rsidR="00A32E01">
        <w:rPr>
          <w:rFonts w:ascii="Times New Roman" w:hAnsi="Times New Roman" w:cs="Times New Roman"/>
          <w:sz w:val="18"/>
          <w:szCs w:val="18"/>
        </w:rPr>
        <w:t xml:space="preserve">, </w:t>
      </w:r>
      <w:r w:rsidR="00E746C9" w:rsidRPr="00DE5DFA">
        <w:rPr>
          <w:rFonts w:ascii="Times New Roman" w:hAnsi="Times New Roman" w:cs="Times New Roman"/>
          <w:i/>
          <w:iCs/>
          <w:sz w:val="18"/>
          <w:szCs w:val="18"/>
        </w:rPr>
        <w:t>L’état d’exception ou l’impuissance autoritaire de l’État à l’époque du libéralisme</w:t>
      </w:r>
      <w:r w:rsidR="00E746C9" w:rsidRPr="005E6092">
        <w:rPr>
          <w:rFonts w:ascii="Times New Roman" w:hAnsi="Times New Roman" w:cs="Times New Roman"/>
          <w:sz w:val="18"/>
          <w:szCs w:val="18"/>
        </w:rPr>
        <w:t xml:space="preserve">, Paris, CNRS éditions, 2016, p. 27 et E.-P. </w:t>
      </w:r>
      <w:proofErr w:type="spellStart"/>
      <w:r w:rsidR="00E746C9" w:rsidRPr="00DE5DFA">
        <w:rPr>
          <w:rFonts w:ascii="Times New Roman" w:hAnsi="Times New Roman" w:cs="Times New Roman"/>
          <w:smallCaps/>
          <w:sz w:val="18"/>
          <w:szCs w:val="18"/>
        </w:rPr>
        <w:t>Guittet</w:t>
      </w:r>
      <w:proofErr w:type="spellEnd"/>
      <w:r w:rsidR="00E746C9" w:rsidRPr="005E6092">
        <w:rPr>
          <w:rFonts w:ascii="Times New Roman" w:hAnsi="Times New Roman" w:cs="Times New Roman"/>
          <w:sz w:val="18"/>
          <w:szCs w:val="18"/>
        </w:rPr>
        <w:t xml:space="preserve">, « Les maux de l’urgence et de l’exception », </w:t>
      </w:r>
      <w:r w:rsidR="00E746C9" w:rsidRPr="00DE5DFA">
        <w:rPr>
          <w:rFonts w:ascii="Times New Roman" w:hAnsi="Times New Roman" w:cs="Times New Roman"/>
          <w:i/>
          <w:iCs/>
          <w:sz w:val="18"/>
          <w:szCs w:val="18"/>
        </w:rPr>
        <w:t>Cultures &amp; Conflits</w:t>
      </w:r>
      <w:r w:rsidR="00E746C9" w:rsidRPr="005E6092">
        <w:rPr>
          <w:rFonts w:ascii="Times New Roman" w:hAnsi="Times New Roman" w:cs="Times New Roman"/>
          <w:sz w:val="18"/>
          <w:szCs w:val="18"/>
        </w:rPr>
        <w:t xml:space="preserve">, 2018, </w:t>
      </w:r>
      <w:r w:rsidR="00906BF3">
        <w:rPr>
          <w:rFonts w:ascii="Times New Roman" w:hAnsi="Times New Roman" w:cs="Times New Roman"/>
          <w:sz w:val="18"/>
          <w:szCs w:val="18"/>
        </w:rPr>
        <w:t xml:space="preserve">pp. </w:t>
      </w:r>
      <w:r w:rsidR="00E746C9" w:rsidRPr="005E6092">
        <w:rPr>
          <w:rFonts w:ascii="Times New Roman" w:hAnsi="Times New Roman" w:cs="Times New Roman"/>
          <w:sz w:val="18"/>
          <w:szCs w:val="18"/>
        </w:rPr>
        <w:t>121-132.</w:t>
      </w:r>
    </w:p>
  </w:footnote>
  <w:footnote w:id="18">
    <w:p w14:paraId="6185A4D1" w14:textId="1868B447"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5749EB">
        <w:rPr>
          <w:rFonts w:ascii="Times New Roman" w:hAnsi="Times New Roman" w:cs="Times New Roman"/>
          <w:sz w:val="18"/>
          <w:szCs w:val="18"/>
        </w:rPr>
        <w:t xml:space="preserve">W. </w:t>
      </w:r>
      <w:r w:rsidR="00445C3A" w:rsidRPr="00DE5DFA">
        <w:rPr>
          <w:rFonts w:ascii="Times New Roman" w:hAnsi="Times New Roman" w:cs="Times New Roman"/>
          <w:smallCaps/>
          <w:sz w:val="18"/>
          <w:szCs w:val="18"/>
        </w:rPr>
        <w:t>Scheuermann</w:t>
      </w:r>
      <w:r w:rsidR="005749EB">
        <w:rPr>
          <w:rFonts w:ascii="Times New Roman" w:hAnsi="Times New Roman" w:cs="Times New Roman"/>
          <w:sz w:val="18"/>
          <w:szCs w:val="18"/>
        </w:rPr>
        <w:t>, « </w:t>
      </w:r>
      <w:r w:rsidR="00445C3A" w:rsidRPr="00DE5DFA">
        <w:rPr>
          <w:rFonts w:ascii="Times New Roman" w:hAnsi="Times New Roman" w:cs="Times New Roman"/>
          <w:sz w:val="18"/>
          <w:szCs w:val="18"/>
        </w:rPr>
        <w:t xml:space="preserve">Survey </w:t>
      </w:r>
      <w:proofErr w:type="gramStart"/>
      <w:r w:rsidR="00445C3A" w:rsidRPr="00DE5DFA">
        <w:rPr>
          <w:rFonts w:ascii="Times New Roman" w:hAnsi="Times New Roman" w:cs="Times New Roman"/>
          <w:sz w:val="18"/>
          <w:szCs w:val="18"/>
        </w:rPr>
        <w:t>article:</w:t>
      </w:r>
      <w:proofErr w:type="gramEnd"/>
      <w:r w:rsidR="00445C3A" w:rsidRPr="00DE5DFA">
        <w:rPr>
          <w:rFonts w:ascii="Times New Roman" w:hAnsi="Times New Roman" w:cs="Times New Roman"/>
          <w:sz w:val="18"/>
          <w:szCs w:val="18"/>
        </w:rPr>
        <w:t xml:space="preserve"> Emergency </w:t>
      </w:r>
      <w:proofErr w:type="spellStart"/>
      <w:r w:rsidR="00445C3A" w:rsidRPr="00DE5DFA">
        <w:rPr>
          <w:rFonts w:ascii="Times New Roman" w:hAnsi="Times New Roman" w:cs="Times New Roman"/>
          <w:sz w:val="18"/>
          <w:szCs w:val="18"/>
        </w:rPr>
        <w:t>powers</w:t>
      </w:r>
      <w:proofErr w:type="spellEnd"/>
      <w:r w:rsidR="00445C3A" w:rsidRPr="00DE5DFA">
        <w:rPr>
          <w:rFonts w:ascii="Times New Roman" w:hAnsi="Times New Roman" w:cs="Times New Roman"/>
          <w:sz w:val="18"/>
          <w:szCs w:val="18"/>
        </w:rPr>
        <w:t xml:space="preserve"> and the rule of law </w:t>
      </w:r>
      <w:proofErr w:type="spellStart"/>
      <w:r w:rsidR="00445C3A" w:rsidRPr="00DE5DFA">
        <w:rPr>
          <w:rFonts w:ascii="Times New Roman" w:hAnsi="Times New Roman" w:cs="Times New Roman"/>
          <w:sz w:val="18"/>
          <w:szCs w:val="18"/>
        </w:rPr>
        <w:t>after</w:t>
      </w:r>
      <w:proofErr w:type="spellEnd"/>
      <w:r w:rsidR="00445C3A" w:rsidRPr="00DE5DFA">
        <w:rPr>
          <w:rFonts w:ascii="Times New Roman" w:hAnsi="Times New Roman" w:cs="Times New Roman"/>
          <w:sz w:val="18"/>
          <w:szCs w:val="18"/>
        </w:rPr>
        <w:t xml:space="preserve"> 9/11</w:t>
      </w:r>
      <w:r w:rsidR="005749EB">
        <w:rPr>
          <w:rFonts w:ascii="Times New Roman" w:hAnsi="Times New Roman" w:cs="Times New Roman"/>
          <w:sz w:val="18"/>
          <w:szCs w:val="18"/>
        </w:rPr>
        <w:t> »,</w:t>
      </w:r>
      <w:r w:rsidR="00445C3A" w:rsidRPr="00DE5DFA">
        <w:rPr>
          <w:rFonts w:ascii="Times New Roman" w:hAnsi="Times New Roman" w:cs="Times New Roman"/>
          <w:sz w:val="18"/>
          <w:szCs w:val="18"/>
        </w:rPr>
        <w:t xml:space="preserve"> </w:t>
      </w:r>
      <w:r w:rsidR="00445C3A" w:rsidRPr="00DE5DFA">
        <w:rPr>
          <w:rFonts w:ascii="Times New Roman" w:hAnsi="Times New Roman" w:cs="Times New Roman"/>
          <w:i/>
          <w:iCs/>
          <w:sz w:val="18"/>
          <w:szCs w:val="18"/>
        </w:rPr>
        <w:t xml:space="preserve">Journal of </w:t>
      </w:r>
      <w:proofErr w:type="spellStart"/>
      <w:r w:rsidR="00445C3A" w:rsidRPr="00DE5DFA">
        <w:rPr>
          <w:rFonts w:ascii="Times New Roman" w:hAnsi="Times New Roman" w:cs="Times New Roman"/>
          <w:i/>
          <w:iCs/>
          <w:sz w:val="18"/>
          <w:szCs w:val="18"/>
        </w:rPr>
        <w:t>Political</w:t>
      </w:r>
      <w:proofErr w:type="spellEnd"/>
      <w:r w:rsidR="005749EB" w:rsidRPr="00DE5DFA">
        <w:rPr>
          <w:rFonts w:ascii="Times New Roman" w:hAnsi="Times New Roman" w:cs="Times New Roman"/>
          <w:i/>
          <w:iCs/>
          <w:sz w:val="18"/>
          <w:szCs w:val="18"/>
        </w:rPr>
        <w:t xml:space="preserve"> </w:t>
      </w:r>
      <w:proofErr w:type="spellStart"/>
      <w:r w:rsidR="00445C3A" w:rsidRPr="00DE5DFA">
        <w:rPr>
          <w:rFonts w:ascii="Times New Roman" w:hAnsi="Times New Roman" w:cs="Times New Roman"/>
          <w:i/>
          <w:iCs/>
          <w:sz w:val="18"/>
          <w:szCs w:val="18"/>
        </w:rPr>
        <w:t>Philosophy</w:t>
      </w:r>
      <w:proofErr w:type="spellEnd"/>
      <w:r w:rsidR="00445C3A" w:rsidRPr="005E6092">
        <w:rPr>
          <w:rFonts w:ascii="Times New Roman" w:hAnsi="Times New Roman" w:cs="Times New Roman"/>
          <w:sz w:val="18"/>
          <w:szCs w:val="18"/>
        </w:rPr>
        <w:t xml:space="preserve">, </w:t>
      </w:r>
      <w:r w:rsidR="005749EB">
        <w:rPr>
          <w:rFonts w:ascii="Times New Roman" w:hAnsi="Times New Roman" w:cs="Times New Roman"/>
          <w:sz w:val="18"/>
          <w:szCs w:val="18"/>
        </w:rPr>
        <w:t xml:space="preserve">2006, </w:t>
      </w:r>
      <w:r w:rsidR="00445C3A" w:rsidRPr="005E6092">
        <w:rPr>
          <w:rFonts w:ascii="Times New Roman" w:hAnsi="Times New Roman" w:cs="Times New Roman"/>
          <w:sz w:val="18"/>
          <w:szCs w:val="18"/>
        </w:rPr>
        <w:t xml:space="preserve">p. </w:t>
      </w:r>
      <w:r w:rsidRPr="005E6092">
        <w:rPr>
          <w:rFonts w:ascii="Times New Roman" w:hAnsi="Times New Roman" w:cs="Times New Roman"/>
          <w:sz w:val="18"/>
          <w:szCs w:val="18"/>
        </w:rPr>
        <w:t>62</w:t>
      </w:r>
    </w:p>
  </w:footnote>
  <w:footnote w:id="19">
    <w:p w14:paraId="4D522A2C" w14:textId="6A7C4A8F" w:rsidR="00E40D09" w:rsidRPr="00DE5DFA" w:rsidRDefault="00E40D09"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w:t>
      </w:r>
      <w:proofErr w:type="spellStart"/>
      <w:r w:rsidRPr="005E6092">
        <w:rPr>
          <w:rFonts w:ascii="Times New Roman" w:hAnsi="Times New Roman" w:cs="Times New Roman"/>
          <w:sz w:val="18"/>
          <w:szCs w:val="18"/>
        </w:rPr>
        <w:t>Voy</w:t>
      </w:r>
      <w:proofErr w:type="spellEnd"/>
      <w:r w:rsidRPr="005E6092">
        <w:rPr>
          <w:rFonts w:ascii="Times New Roman" w:hAnsi="Times New Roman" w:cs="Times New Roman"/>
          <w:sz w:val="18"/>
          <w:szCs w:val="18"/>
        </w:rPr>
        <w:t xml:space="preserve">. F. </w:t>
      </w:r>
      <w:proofErr w:type="spellStart"/>
      <w:r w:rsidRPr="00DE5DFA">
        <w:rPr>
          <w:rFonts w:ascii="Times New Roman" w:hAnsi="Times New Roman" w:cs="Times New Roman"/>
          <w:smallCaps/>
          <w:sz w:val="18"/>
          <w:szCs w:val="18"/>
        </w:rPr>
        <w:t>Bouhon</w:t>
      </w:r>
      <w:proofErr w:type="spellEnd"/>
      <w:r w:rsidRPr="005E6092">
        <w:rPr>
          <w:rFonts w:ascii="Times New Roman" w:hAnsi="Times New Roman" w:cs="Times New Roman"/>
          <w:sz w:val="18"/>
          <w:szCs w:val="18"/>
        </w:rPr>
        <w:t xml:space="preserve">, A. </w:t>
      </w:r>
      <w:proofErr w:type="spellStart"/>
      <w:r w:rsidRPr="00DE5DFA">
        <w:rPr>
          <w:rFonts w:ascii="Times New Roman" w:hAnsi="Times New Roman" w:cs="Times New Roman"/>
          <w:smallCaps/>
          <w:sz w:val="18"/>
          <w:szCs w:val="18"/>
        </w:rPr>
        <w:t>Jousten</w:t>
      </w:r>
      <w:proofErr w:type="spellEnd"/>
      <w:r w:rsidRPr="005E6092">
        <w:rPr>
          <w:rFonts w:ascii="Times New Roman" w:hAnsi="Times New Roman" w:cs="Times New Roman"/>
          <w:sz w:val="18"/>
          <w:szCs w:val="18"/>
        </w:rPr>
        <w:t xml:space="preserve"> et X. </w:t>
      </w:r>
      <w:r w:rsidRPr="00DE5DFA">
        <w:rPr>
          <w:rFonts w:ascii="Times New Roman" w:hAnsi="Times New Roman" w:cs="Times New Roman"/>
          <w:smallCaps/>
          <w:sz w:val="18"/>
          <w:szCs w:val="18"/>
        </w:rPr>
        <w:t>Miny</w:t>
      </w:r>
      <w:r w:rsidRPr="005E6092">
        <w:rPr>
          <w:rFonts w:ascii="Times New Roman" w:hAnsi="Times New Roman" w:cs="Times New Roman"/>
          <w:sz w:val="18"/>
          <w:szCs w:val="18"/>
        </w:rPr>
        <w:t xml:space="preserve">, </w:t>
      </w:r>
      <w:r w:rsidRPr="005E6092">
        <w:rPr>
          <w:rFonts w:ascii="Times New Roman" w:hAnsi="Times New Roman" w:cs="Times New Roman"/>
          <w:i/>
          <w:iCs/>
          <w:sz w:val="18"/>
          <w:szCs w:val="18"/>
        </w:rPr>
        <w:t>Droit d’exception : une perspective de droit comparé. Belgique : entre absence d’état d’exception, pouvoirs de police et pouvoirs spéciaux</w:t>
      </w:r>
      <w:r w:rsidRPr="005E6092">
        <w:rPr>
          <w:rFonts w:ascii="Times New Roman" w:hAnsi="Times New Roman" w:cs="Times New Roman"/>
          <w:sz w:val="18"/>
          <w:szCs w:val="18"/>
        </w:rPr>
        <w:t>, Bruxelles, EPRS - Service de recherche du Parlement européen, Unité Bibliothèque de droit comparé, 2021, disponible en accès libre à l’adresse suivante : https://urlz.fr/fJKn.</w:t>
      </w:r>
    </w:p>
  </w:footnote>
  <w:footnote w:id="20">
    <w:p w14:paraId="4FE8D657" w14:textId="3C0DAB05"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w:t>
      </w:r>
      <w:proofErr w:type="spellStart"/>
      <w:r w:rsidR="003921BB" w:rsidRPr="005E6092">
        <w:rPr>
          <w:rFonts w:ascii="Times New Roman" w:hAnsi="Times New Roman" w:cs="Times New Roman"/>
          <w:sz w:val="18"/>
          <w:szCs w:val="18"/>
        </w:rPr>
        <w:t>Voy</w:t>
      </w:r>
      <w:proofErr w:type="spellEnd"/>
      <w:r w:rsidR="003921BB" w:rsidRPr="005E6092">
        <w:rPr>
          <w:rFonts w:ascii="Times New Roman" w:hAnsi="Times New Roman" w:cs="Times New Roman"/>
          <w:sz w:val="18"/>
          <w:szCs w:val="18"/>
        </w:rPr>
        <w:t xml:space="preserve">. </w:t>
      </w:r>
      <w:proofErr w:type="gramStart"/>
      <w:r w:rsidR="003921BB" w:rsidRPr="005E6092">
        <w:rPr>
          <w:rFonts w:ascii="Times New Roman" w:hAnsi="Times New Roman" w:cs="Times New Roman"/>
          <w:sz w:val="18"/>
          <w:szCs w:val="18"/>
        </w:rPr>
        <w:t>notamment</w:t>
      </w:r>
      <w:proofErr w:type="gramEnd"/>
      <w:r w:rsidR="003921BB" w:rsidRPr="005E6092">
        <w:rPr>
          <w:rFonts w:ascii="Times New Roman" w:hAnsi="Times New Roman" w:cs="Times New Roman"/>
          <w:sz w:val="18"/>
          <w:szCs w:val="18"/>
        </w:rPr>
        <w:t xml:space="preserve"> </w:t>
      </w:r>
      <w:r w:rsidR="00FE026A" w:rsidRPr="005E6092">
        <w:rPr>
          <w:rFonts w:ascii="Times New Roman" w:hAnsi="Times New Roman" w:cs="Times New Roman"/>
          <w:sz w:val="18"/>
          <w:szCs w:val="18"/>
        </w:rPr>
        <w:t xml:space="preserve">C.E. (sect. </w:t>
      </w:r>
      <w:proofErr w:type="spellStart"/>
      <w:r w:rsidR="00FE026A" w:rsidRPr="005E6092">
        <w:rPr>
          <w:rFonts w:ascii="Times New Roman" w:hAnsi="Times New Roman" w:cs="Times New Roman"/>
          <w:sz w:val="18"/>
          <w:szCs w:val="18"/>
        </w:rPr>
        <w:t>Lég</w:t>
      </w:r>
      <w:proofErr w:type="spellEnd"/>
      <w:r w:rsidR="00FE026A" w:rsidRPr="005E6092">
        <w:rPr>
          <w:rFonts w:ascii="Times New Roman" w:hAnsi="Times New Roman" w:cs="Times New Roman"/>
          <w:sz w:val="18"/>
          <w:szCs w:val="18"/>
        </w:rPr>
        <w:t>.), av</w:t>
      </w:r>
      <w:r w:rsidRPr="005E6092">
        <w:rPr>
          <w:rFonts w:ascii="Times New Roman" w:hAnsi="Times New Roman" w:cs="Times New Roman"/>
          <w:sz w:val="18"/>
          <w:szCs w:val="18"/>
        </w:rPr>
        <w:t>is n° 53.018/VR, 13 mai 201</w:t>
      </w:r>
      <w:r w:rsidR="003921BB" w:rsidRPr="005E6092">
        <w:rPr>
          <w:rFonts w:ascii="Times New Roman" w:hAnsi="Times New Roman" w:cs="Times New Roman"/>
          <w:sz w:val="18"/>
          <w:szCs w:val="18"/>
        </w:rPr>
        <w:t>3.</w:t>
      </w:r>
    </w:p>
  </w:footnote>
  <w:footnote w:id="21">
    <w:p w14:paraId="24E2F62D" w14:textId="537ED63C" w:rsidR="002B140E" w:rsidRPr="00B37E2A" w:rsidRDefault="002B140E" w:rsidP="002B140E">
      <w:pPr>
        <w:pStyle w:val="Notedebasdepage"/>
        <w:jc w:val="both"/>
        <w:rPr>
          <w:rFonts w:ascii="Times New Roman" w:hAnsi="Times New Roman" w:cs="Times New Roman"/>
          <w:sz w:val="18"/>
          <w:szCs w:val="18"/>
        </w:rPr>
      </w:pPr>
      <w:r w:rsidRPr="00B37E2A">
        <w:rPr>
          <w:rStyle w:val="Appelnotedebasdep"/>
          <w:rFonts w:ascii="Times New Roman" w:hAnsi="Times New Roman" w:cs="Times New Roman"/>
          <w:sz w:val="18"/>
          <w:szCs w:val="18"/>
        </w:rPr>
        <w:footnoteRef/>
      </w:r>
      <w:r w:rsidRPr="00B37E2A">
        <w:rPr>
          <w:rFonts w:ascii="Times New Roman" w:hAnsi="Times New Roman" w:cs="Times New Roman"/>
          <w:sz w:val="18"/>
          <w:szCs w:val="18"/>
        </w:rPr>
        <w:t xml:space="preserve"> </w:t>
      </w:r>
      <w:proofErr w:type="spellStart"/>
      <w:r w:rsidR="005C5F08">
        <w:rPr>
          <w:rFonts w:ascii="Times New Roman" w:hAnsi="Times New Roman" w:cs="Times New Roman"/>
          <w:sz w:val="18"/>
          <w:szCs w:val="18"/>
        </w:rPr>
        <w:t>Voy</w:t>
      </w:r>
      <w:proofErr w:type="spellEnd"/>
      <w:r w:rsidR="005C5F08">
        <w:rPr>
          <w:rFonts w:ascii="Times New Roman" w:hAnsi="Times New Roman" w:cs="Times New Roman"/>
          <w:sz w:val="18"/>
          <w:szCs w:val="18"/>
        </w:rPr>
        <w:t>. M.</w:t>
      </w:r>
      <w:r w:rsidRPr="00B37E2A">
        <w:rPr>
          <w:rFonts w:ascii="Times New Roman" w:hAnsi="Times New Roman" w:cs="Times New Roman"/>
          <w:sz w:val="18"/>
          <w:szCs w:val="18"/>
        </w:rPr>
        <w:t xml:space="preserve"> </w:t>
      </w:r>
      <w:r w:rsidRPr="00DE5DFA">
        <w:rPr>
          <w:rFonts w:ascii="Times New Roman" w:hAnsi="Times New Roman" w:cs="Times New Roman"/>
          <w:smallCaps/>
          <w:sz w:val="18"/>
          <w:szCs w:val="18"/>
        </w:rPr>
        <w:t xml:space="preserve">El </w:t>
      </w:r>
      <w:proofErr w:type="spellStart"/>
      <w:r w:rsidRPr="00DE5DFA">
        <w:rPr>
          <w:rFonts w:ascii="Times New Roman" w:hAnsi="Times New Roman" w:cs="Times New Roman"/>
          <w:smallCaps/>
          <w:sz w:val="18"/>
          <w:szCs w:val="18"/>
        </w:rPr>
        <w:t>Berhoumi</w:t>
      </w:r>
      <w:proofErr w:type="spellEnd"/>
      <w:r w:rsidRPr="00B37E2A">
        <w:rPr>
          <w:rFonts w:ascii="Times New Roman" w:hAnsi="Times New Roman" w:cs="Times New Roman"/>
          <w:sz w:val="18"/>
          <w:szCs w:val="18"/>
        </w:rPr>
        <w:t xml:space="preserve">, </w:t>
      </w:r>
      <w:r w:rsidR="005C5F08">
        <w:rPr>
          <w:rFonts w:ascii="Times New Roman" w:hAnsi="Times New Roman" w:cs="Times New Roman"/>
          <w:sz w:val="18"/>
          <w:szCs w:val="18"/>
        </w:rPr>
        <w:t>S.</w:t>
      </w:r>
      <w:r w:rsidRPr="00B37E2A">
        <w:rPr>
          <w:rFonts w:ascii="Times New Roman" w:hAnsi="Times New Roman" w:cs="Times New Roman"/>
          <w:sz w:val="18"/>
          <w:szCs w:val="18"/>
        </w:rPr>
        <w:t xml:space="preserve"> </w:t>
      </w:r>
      <w:r w:rsidRPr="00DE5DFA">
        <w:rPr>
          <w:rFonts w:ascii="Times New Roman" w:hAnsi="Times New Roman" w:cs="Times New Roman"/>
          <w:smallCaps/>
          <w:sz w:val="18"/>
          <w:szCs w:val="18"/>
        </w:rPr>
        <w:t>Van</w:t>
      </w:r>
      <w:r w:rsidRPr="00B37E2A">
        <w:rPr>
          <w:rFonts w:ascii="Times New Roman" w:hAnsi="Times New Roman" w:cs="Times New Roman"/>
          <w:sz w:val="18"/>
          <w:szCs w:val="18"/>
        </w:rPr>
        <w:t xml:space="preserve"> </w:t>
      </w:r>
      <w:proofErr w:type="spellStart"/>
      <w:r w:rsidRPr="00DE5DFA">
        <w:rPr>
          <w:rFonts w:ascii="Times New Roman" w:hAnsi="Times New Roman" w:cs="Times New Roman"/>
          <w:smallCaps/>
          <w:sz w:val="18"/>
          <w:szCs w:val="18"/>
        </w:rPr>
        <w:t>Drooghenbroeck</w:t>
      </w:r>
      <w:proofErr w:type="spellEnd"/>
      <w:r w:rsidRPr="00B37E2A">
        <w:rPr>
          <w:rFonts w:ascii="Times New Roman" w:hAnsi="Times New Roman" w:cs="Times New Roman"/>
          <w:sz w:val="18"/>
          <w:szCs w:val="18"/>
        </w:rPr>
        <w:t xml:space="preserve"> et </w:t>
      </w:r>
      <w:r w:rsidR="005C5F08">
        <w:rPr>
          <w:rFonts w:ascii="Times New Roman" w:hAnsi="Times New Roman" w:cs="Times New Roman"/>
          <w:sz w:val="18"/>
          <w:szCs w:val="18"/>
        </w:rPr>
        <w:t>L.</w:t>
      </w:r>
      <w:r w:rsidRPr="00B37E2A">
        <w:rPr>
          <w:rFonts w:ascii="Times New Roman" w:hAnsi="Times New Roman" w:cs="Times New Roman"/>
          <w:sz w:val="18"/>
          <w:szCs w:val="18"/>
        </w:rPr>
        <w:t xml:space="preserve"> </w:t>
      </w:r>
      <w:proofErr w:type="spellStart"/>
      <w:r w:rsidRPr="00DE5DFA">
        <w:rPr>
          <w:rFonts w:ascii="Times New Roman" w:hAnsi="Times New Roman" w:cs="Times New Roman"/>
          <w:smallCaps/>
          <w:sz w:val="18"/>
          <w:szCs w:val="18"/>
        </w:rPr>
        <w:t>Losseau</w:t>
      </w:r>
      <w:proofErr w:type="spellEnd"/>
      <w:r w:rsidRPr="00B37E2A">
        <w:rPr>
          <w:rFonts w:ascii="Times New Roman" w:hAnsi="Times New Roman" w:cs="Times New Roman"/>
          <w:sz w:val="18"/>
          <w:szCs w:val="18"/>
        </w:rPr>
        <w:t xml:space="preserve">, « Le fédéralisme belge ne connaît pas la crise : la gestion de la pandémie de Covid-19 à l’épreuve de la répartition des compétences », in F. </w:t>
      </w:r>
      <w:proofErr w:type="spellStart"/>
      <w:r w:rsidRPr="00DE5DFA">
        <w:rPr>
          <w:rFonts w:ascii="Times New Roman" w:hAnsi="Times New Roman" w:cs="Times New Roman"/>
          <w:smallCaps/>
          <w:sz w:val="18"/>
          <w:szCs w:val="18"/>
        </w:rPr>
        <w:t>Bouhon</w:t>
      </w:r>
      <w:proofErr w:type="spellEnd"/>
      <w:r w:rsidRPr="00B37E2A">
        <w:rPr>
          <w:rFonts w:ascii="Times New Roman" w:hAnsi="Times New Roman" w:cs="Times New Roman"/>
          <w:sz w:val="18"/>
          <w:szCs w:val="18"/>
        </w:rPr>
        <w:t xml:space="preserve">, E. </w:t>
      </w:r>
      <w:proofErr w:type="spellStart"/>
      <w:r w:rsidRPr="00DE5DFA">
        <w:rPr>
          <w:rFonts w:ascii="Times New Roman" w:hAnsi="Times New Roman" w:cs="Times New Roman"/>
          <w:smallCaps/>
          <w:sz w:val="18"/>
          <w:szCs w:val="18"/>
        </w:rPr>
        <w:t>Slautsky</w:t>
      </w:r>
      <w:proofErr w:type="spellEnd"/>
      <w:r w:rsidRPr="00B37E2A">
        <w:rPr>
          <w:rFonts w:ascii="Times New Roman" w:hAnsi="Times New Roman" w:cs="Times New Roman"/>
          <w:sz w:val="18"/>
          <w:szCs w:val="18"/>
        </w:rPr>
        <w:t xml:space="preserve"> et S. </w:t>
      </w:r>
      <w:proofErr w:type="spellStart"/>
      <w:r w:rsidRPr="00DE5DFA">
        <w:rPr>
          <w:rFonts w:ascii="Times New Roman" w:hAnsi="Times New Roman" w:cs="Times New Roman"/>
          <w:smallCaps/>
          <w:sz w:val="18"/>
          <w:szCs w:val="18"/>
        </w:rPr>
        <w:t>Wattier</w:t>
      </w:r>
      <w:proofErr w:type="spellEnd"/>
      <w:r w:rsidRPr="00B37E2A">
        <w:rPr>
          <w:rFonts w:ascii="Times New Roman" w:hAnsi="Times New Roman" w:cs="Times New Roman"/>
          <w:sz w:val="18"/>
          <w:szCs w:val="18"/>
        </w:rPr>
        <w:t xml:space="preserve"> (sous la </w:t>
      </w:r>
      <w:proofErr w:type="spellStart"/>
      <w:r w:rsidRPr="00B37E2A">
        <w:rPr>
          <w:rFonts w:ascii="Times New Roman" w:hAnsi="Times New Roman" w:cs="Times New Roman"/>
          <w:sz w:val="18"/>
          <w:szCs w:val="18"/>
        </w:rPr>
        <w:t>dir</w:t>
      </w:r>
      <w:proofErr w:type="spellEnd"/>
      <w:r w:rsidRPr="00B37E2A">
        <w:rPr>
          <w:rFonts w:ascii="Times New Roman" w:hAnsi="Times New Roman" w:cs="Times New Roman"/>
          <w:sz w:val="18"/>
          <w:szCs w:val="18"/>
        </w:rPr>
        <w:t xml:space="preserve">. </w:t>
      </w:r>
      <w:r w:rsidR="00DA0791">
        <w:rPr>
          <w:rFonts w:ascii="Times New Roman" w:hAnsi="Times New Roman" w:cs="Times New Roman"/>
          <w:sz w:val="18"/>
          <w:szCs w:val="18"/>
        </w:rPr>
        <w:t>d</w:t>
      </w:r>
      <w:r w:rsidRPr="00B37E2A">
        <w:rPr>
          <w:rFonts w:ascii="Times New Roman" w:hAnsi="Times New Roman" w:cs="Times New Roman"/>
          <w:sz w:val="18"/>
          <w:szCs w:val="18"/>
        </w:rPr>
        <w:t xml:space="preserve">e), </w:t>
      </w:r>
      <w:r w:rsidRPr="00DE5DFA">
        <w:rPr>
          <w:rFonts w:ascii="Times New Roman" w:hAnsi="Times New Roman" w:cs="Times New Roman"/>
          <w:i/>
          <w:iCs/>
          <w:sz w:val="18"/>
          <w:szCs w:val="18"/>
        </w:rPr>
        <w:t xml:space="preserve">Le </w:t>
      </w:r>
      <w:r w:rsidR="005C5F08" w:rsidRPr="00DE5DFA">
        <w:rPr>
          <w:rFonts w:ascii="Times New Roman" w:hAnsi="Times New Roman" w:cs="Times New Roman"/>
          <w:i/>
          <w:iCs/>
          <w:sz w:val="18"/>
          <w:szCs w:val="18"/>
        </w:rPr>
        <w:t>d</w:t>
      </w:r>
      <w:r w:rsidRPr="00DE5DFA">
        <w:rPr>
          <w:rFonts w:ascii="Times New Roman" w:hAnsi="Times New Roman" w:cs="Times New Roman"/>
          <w:i/>
          <w:iCs/>
          <w:sz w:val="18"/>
          <w:szCs w:val="18"/>
        </w:rPr>
        <w:t xml:space="preserve">roit </w:t>
      </w:r>
      <w:r w:rsidR="005C5F08" w:rsidRPr="00DE5DFA">
        <w:rPr>
          <w:rFonts w:ascii="Times New Roman" w:hAnsi="Times New Roman" w:cs="Times New Roman"/>
          <w:i/>
          <w:iCs/>
          <w:sz w:val="18"/>
          <w:szCs w:val="18"/>
        </w:rPr>
        <w:t>p</w:t>
      </w:r>
      <w:r w:rsidRPr="00DE5DFA">
        <w:rPr>
          <w:rFonts w:ascii="Times New Roman" w:hAnsi="Times New Roman" w:cs="Times New Roman"/>
          <w:i/>
          <w:iCs/>
          <w:sz w:val="18"/>
          <w:szCs w:val="18"/>
        </w:rPr>
        <w:t xml:space="preserve">ublic </w:t>
      </w:r>
      <w:r w:rsidR="005C5F08" w:rsidRPr="00DE5DFA">
        <w:rPr>
          <w:rFonts w:ascii="Times New Roman" w:hAnsi="Times New Roman" w:cs="Times New Roman"/>
          <w:i/>
          <w:iCs/>
          <w:sz w:val="18"/>
          <w:szCs w:val="18"/>
        </w:rPr>
        <w:t>b</w:t>
      </w:r>
      <w:r w:rsidRPr="00DE5DFA">
        <w:rPr>
          <w:rFonts w:ascii="Times New Roman" w:hAnsi="Times New Roman" w:cs="Times New Roman"/>
          <w:i/>
          <w:iCs/>
          <w:sz w:val="18"/>
          <w:szCs w:val="18"/>
        </w:rPr>
        <w:t xml:space="preserve">elge </w:t>
      </w:r>
      <w:r w:rsidR="005C5F08" w:rsidRPr="00DE5DFA">
        <w:rPr>
          <w:rFonts w:ascii="Times New Roman" w:hAnsi="Times New Roman" w:cs="Times New Roman"/>
          <w:i/>
          <w:iCs/>
          <w:sz w:val="18"/>
          <w:szCs w:val="18"/>
        </w:rPr>
        <w:t>f</w:t>
      </w:r>
      <w:r w:rsidRPr="00DE5DFA">
        <w:rPr>
          <w:rFonts w:ascii="Times New Roman" w:hAnsi="Times New Roman" w:cs="Times New Roman"/>
          <w:i/>
          <w:iCs/>
          <w:sz w:val="18"/>
          <w:szCs w:val="18"/>
        </w:rPr>
        <w:t xml:space="preserve">ace </w:t>
      </w:r>
      <w:r w:rsidR="005C5F08" w:rsidRPr="00DE5DFA">
        <w:rPr>
          <w:rFonts w:ascii="Times New Roman" w:hAnsi="Times New Roman" w:cs="Times New Roman"/>
          <w:i/>
          <w:iCs/>
          <w:sz w:val="18"/>
          <w:szCs w:val="18"/>
        </w:rPr>
        <w:t>à</w:t>
      </w:r>
      <w:r w:rsidRPr="00DE5DFA">
        <w:rPr>
          <w:rFonts w:ascii="Times New Roman" w:hAnsi="Times New Roman" w:cs="Times New Roman"/>
          <w:i/>
          <w:iCs/>
          <w:sz w:val="18"/>
          <w:szCs w:val="18"/>
        </w:rPr>
        <w:t xml:space="preserve"> </w:t>
      </w:r>
      <w:r w:rsidR="005C5F08" w:rsidRPr="00DE5DFA">
        <w:rPr>
          <w:rFonts w:ascii="Times New Roman" w:hAnsi="Times New Roman" w:cs="Times New Roman"/>
          <w:i/>
          <w:iCs/>
          <w:sz w:val="18"/>
          <w:szCs w:val="18"/>
        </w:rPr>
        <w:t>l</w:t>
      </w:r>
      <w:r w:rsidRPr="00DE5DFA">
        <w:rPr>
          <w:rFonts w:ascii="Times New Roman" w:hAnsi="Times New Roman" w:cs="Times New Roman"/>
          <w:i/>
          <w:iCs/>
          <w:sz w:val="18"/>
          <w:szCs w:val="18"/>
        </w:rPr>
        <w:t xml:space="preserve">a </w:t>
      </w:r>
      <w:r w:rsidR="005C5F08" w:rsidRPr="00DE5DFA">
        <w:rPr>
          <w:rFonts w:ascii="Times New Roman" w:hAnsi="Times New Roman" w:cs="Times New Roman"/>
          <w:i/>
          <w:iCs/>
          <w:sz w:val="18"/>
          <w:szCs w:val="18"/>
        </w:rPr>
        <w:t>c</w:t>
      </w:r>
      <w:r w:rsidRPr="00DE5DFA">
        <w:rPr>
          <w:rFonts w:ascii="Times New Roman" w:hAnsi="Times New Roman" w:cs="Times New Roman"/>
          <w:i/>
          <w:iCs/>
          <w:sz w:val="18"/>
          <w:szCs w:val="18"/>
        </w:rPr>
        <w:t xml:space="preserve">rise </w:t>
      </w:r>
      <w:r w:rsidR="005C5F08" w:rsidRPr="00DE5DFA">
        <w:rPr>
          <w:rFonts w:ascii="Times New Roman" w:hAnsi="Times New Roman" w:cs="Times New Roman"/>
          <w:i/>
          <w:iCs/>
          <w:sz w:val="18"/>
          <w:szCs w:val="18"/>
        </w:rPr>
        <w:t>d</w:t>
      </w:r>
      <w:r w:rsidRPr="00DE5DFA">
        <w:rPr>
          <w:rFonts w:ascii="Times New Roman" w:hAnsi="Times New Roman" w:cs="Times New Roman"/>
          <w:i/>
          <w:iCs/>
          <w:sz w:val="18"/>
          <w:szCs w:val="18"/>
        </w:rPr>
        <w:t xml:space="preserve">u </w:t>
      </w:r>
      <w:r w:rsidR="005C5F08" w:rsidRPr="00DE5DFA">
        <w:rPr>
          <w:rFonts w:ascii="Times New Roman" w:hAnsi="Times New Roman" w:cs="Times New Roman"/>
          <w:i/>
          <w:iCs/>
          <w:sz w:val="18"/>
          <w:szCs w:val="18"/>
        </w:rPr>
        <w:t>c</w:t>
      </w:r>
      <w:r w:rsidRPr="00DE5DFA">
        <w:rPr>
          <w:rFonts w:ascii="Times New Roman" w:hAnsi="Times New Roman" w:cs="Times New Roman"/>
          <w:i/>
          <w:iCs/>
          <w:sz w:val="18"/>
          <w:szCs w:val="18"/>
        </w:rPr>
        <w:t xml:space="preserve">ovid-19. Quelles </w:t>
      </w:r>
      <w:r w:rsidR="005C5F08">
        <w:rPr>
          <w:rFonts w:ascii="Times New Roman" w:hAnsi="Times New Roman" w:cs="Times New Roman"/>
          <w:i/>
          <w:iCs/>
          <w:sz w:val="18"/>
          <w:szCs w:val="18"/>
        </w:rPr>
        <w:t>l</w:t>
      </w:r>
      <w:r w:rsidRPr="00DE5DFA">
        <w:rPr>
          <w:rFonts w:ascii="Times New Roman" w:hAnsi="Times New Roman" w:cs="Times New Roman"/>
          <w:i/>
          <w:iCs/>
          <w:sz w:val="18"/>
          <w:szCs w:val="18"/>
        </w:rPr>
        <w:t xml:space="preserve">eçons </w:t>
      </w:r>
      <w:r w:rsidR="005C5F08">
        <w:rPr>
          <w:rFonts w:ascii="Times New Roman" w:hAnsi="Times New Roman" w:cs="Times New Roman"/>
          <w:i/>
          <w:iCs/>
          <w:sz w:val="18"/>
          <w:szCs w:val="18"/>
        </w:rPr>
        <w:t>p</w:t>
      </w:r>
      <w:r w:rsidRPr="00DE5DFA">
        <w:rPr>
          <w:rFonts w:ascii="Times New Roman" w:hAnsi="Times New Roman" w:cs="Times New Roman"/>
          <w:i/>
          <w:iCs/>
          <w:sz w:val="18"/>
          <w:szCs w:val="18"/>
        </w:rPr>
        <w:t xml:space="preserve">our </w:t>
      </w:r>
      <w:proofErr w:type="gramStart"/>
      <w:r w:rsidR="005C5F08">
        <w:rPr>
          <w:rFonts w:ascii="Times New Roman" w:hAnsi="Times New Roman" w:cs="Times New Roman"/>
          <w:i/>
          <w:iCs/>
          <w:sz w:val="18"/>
          <w:szCs w:val="18"/>
        </w:rPr>
        <w:t>l</w:t>
      </w:r>
      <w:r w:rsidRPr="00DE5DFA">
        <w:rPr>
          <w:rFonts w:ascii="Times New Roman" w:hAnsi="Times New Roman" w:cs="Times New Roman"/>
          <w:i/>
          <w:iCs/>
          <w:sz w:val="18"/>
          <w:szCs w:val="18"/>
        </w:rPr>
        <w:t>’avenir</w:t>
      </w:r>
      <w:r w:rsidRPr="00B37E2A">
        <w:rPr>
          <w:rFonts w:ascii="Times New Roman" w:hAnsi="Times New Roman" w:cs="Times New Roman"/>
          <w:sz w:val="18"/>
          <w:szCs w:val="18"/>
        </w:rPr>
        <w:t xml:space="preserve"> ?,</w:t>
      </w:r>
      <w:proofErr w:type="gramEnd"/>
      <w:r w:rsidRPr="00B37E2A">
        <w:rPr>
          <w:rFonts w:ascii="Times New Roman" w:hAnsi="Times New Roman" w:cs="Times New Roman"/>
          <w:sz w:val="18"/>
          <w:szCs w:val="18"/>
        </w:rPr>
        <w:t xml:space="preserve"> Bruxelles, Larcier, 2021, pp. 83-140.</w:t>
      </w:r>
    </w:p>
  </w:footnote>
  <w:footnote w:id="22">
    <w:p w14:paraId="18394D45" w14:textId="34687424"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5C5F08">
        <w:rPr>
          <w:rFonts w:ascii="Times New Roman" w:hAnsi="Times New Roman" w:cs="Times New Roman"/>
          <w:sz w:val="18"/>
          <w:szCs w:val="18"/>
        </w:rPr>
        <w:t>S.</w:t>
      </w:r>
      <w:r w:rsidR="005C5F08" w:rsidRPr="00DE5DFA">
        <w:rPr>
          <w:rFonts w:ascii="Times New Roman" w:hAnsi="Times New Roman" w:cs="Times New Roman"/>
          <w:sz w:val="18"/>
          <w:szCs w:val="18"/>
        </w:rPr>
        <w:t xml:space="preserve"> </w:t>
      </w:r>
      <w:proofErr w:type="spellStart"/>
      <w:proofErr w:type="gramStart"/>
      <w:r w:rsidRPr="00DE5DFA">
        <w:rPr>
          <w:rFonts w:ascii="Times New Roman" w:hAnsi="Times New Roman" w:cs="Times New Roman"/>
          <w:sz w:val="18"/>
          <w:szCs w:val="18"/>
        </w:rPr>
        <w:t>L.</w:t>
      </w:r>
      <w:r w:rsidRPr="00DE5DFA">
        <w:rPr>
          <w:rFonts w:ascii="Times New Roman" w:hAnsi="Times New Roman" w:cs="Times New Roman"/>
          <w:smallCaps/>
          <w:sz w:val="18"/>
          <w:szCs w:val="18"/>
        </w:rPr>
        <w:t>Greer</w:t>
      </w:r>
      <w:proofErr w:type="spellEnd"/>
      <w:proofErr w:type="gramEnd"/>
      <w:r w:rsidRPr="00DE5DFA">
        <w:rPr>
          <w:rFonts w:ascii="Times New Roman" w:hAnsi="Times New Roman" w:cs="Times New Roman"/>
          <w:sz w:val="18"/>
          <w:szCs w:val="18"/>
        </w:rPr>
        <w:t xml:space="preserve">, </w:t>
      </w:r>
      <w:r w:rsidR="005C5F08">
        <w:rPr>
          <w:rFonts w:ascii="Times New Roman" w:hAnsi="Times New Roman" w:cs="Times New Roman"/>
          <w:sz w:val="18"/>
          <w:szCs w:val="18"/>
        </w:rPr>
        <w:t>H.</w:t>
      </w:r>
      <w:r w:rsidR="005C5F08" w:rsidRPr="00DE5DFA">
        <w:rPr>
          <w:rFonts w:ascii="Times New Roman" w:hAnsi="Times New Roman" w:cs="Times New Roman"/>
          <w:sz w:val="18"/>
          <w:szCs w:val="18"/>
        </w:rPr>
        <w:t xml:space="preserve"> </w:t>
      </w:r>
      <w:r w:rsidRPr="00DE5DFA">
        <w:rPr>
          <w:rFonts w:ascii="Times New Roman" w:hAnsi="Times New Roman" w:cs="Times New Roman"/>
          <w:smallCaps/>
          <w:sz w:val="18"/>
          <w:szCs w:val="18"/>
        </w:rPr>
        <w:t>Jarman</w:t>
      </w:r>
      <w:r w:rsidRPr="00DE5DFA">
        <w:rPr>
          <w:rFonts w:ascii="Times New Roman" w:hAnsi="Times New Roman" w:cs="Times New Roman"/>
          <w:sz w:val="18"/>
          <w:szCs w:val="18"/>
        </w:rPr>
        <w:t xml:space="preserve">, </w:t>
      </w:r>
      <w:r w:rsidR="005C5F08">
        <w:rPr>
          <w:rFonts w:ascii="Times New Roman" w:hAnsi="Times New Roman" w:cs="Times New Roman"/>
          <w:sz w:val="18"/>
          <w:szCs w:val="18"/>
        </w:rPr>
        <w:t>S.</w:t>
      </w:r>
      <w:r w:rsidR="005C5F08" w:rsidRPr="00DE5DFA">
        <w:rPr>
          <w:rFonts w:ascii="Times New Roman" w:hAnsi="Times New Roman" w:cs="Times New Roman"/>
          <w:sz w:val="18"/>
          <w:szCs w:val="18"/>
        </w:rPr>
        <w:t xml:space="preserve"> </w:t>
      </w:r>
      <w:proofErr w:type="spellStart"/>
      <w:r w:rsidRPr="00DE5DFA">
        <w:rPr>
          <w:rFonts w:ascii="Times New Roman" w:hAnsi="Times New Roman" w:cs="Times New Roman"/>
          <w:smallCaps/>
          <w:sz w:val="18"/>
          <w:szCs w:val="18"/>
        </w:rPr>
        <w:t>Rozenblum</w:t>
      </w:r>
      <w:proofErr w:type="spellEnd"/>
      <w:r w:rsidRPr="00DE5DFA">
        <w:rPr>
          <w:rFonts w:ascii="Times New Roman" w:hAnsi="Times New Roman" w:cs="Times New Roman"/>
          <w:sz w:val="18"/>
          <w:szCs w:val="18"/>
        </w:rPr>
        <w:t xml:space="preserve"> </w:t>
      </w:r>
      <w:r w:rsidR="005C5F08">
        <w:rPr>
          <w:rFonts w:ascii="Times New Roman" w:hAnsi="Times New Roman" w:cs="Times New Roman"/>
          <w:sz w:val="18"/>
          <w:szCs w:val="18"/>
        </w:rPr>
        <w:t>et</w:t>
      </w:r>
      <w:r w:rsidR="005C5F08" w:rsidRPr="00DE5DFA">
        <w:rPr>
          <w:rFonts w:ascii="Times New Roman" w:hAnsi="Times New Roman" w:cs="Times New Roman"/>
          <w:sz w:val="18"/>
          <w:szCs w:val="18"/>
        </w:rPr>
        <w:t xml:space="preserve"> </w:t>
      </w:r>
      <w:r w:rsidR="005C5F08">
        <w:rPr>
          <w:rFonts w:ascii="Times New Roman" w:hAnsi="Times New Roman" w:cs="Times New Roman"/>
          <w:sz w:val="18"/>
          <w:szCs w:val="18"/>
        </w:rPr>
        <w:t>M.</w:t>
      </w:r>
      <w:r w:rsidR="005C5F08" w:rsidRPr="00DE5DFA">
        <w:rPr>
          <w:rFonts w:ascii="Times New Roman" w:hAnsi="Times New Roman" w:cs="Times New Roman"/>
          <w:sz w:val="18"/>
          <w:szCs w:val="18"/>
        </w:rPr>
        <w:t xml:space="preserve"> </w:t>
      </w:r>
      <w:r w:rsidRPr="00DE5DFA">
        <w:rPr>
          <w:rFonts w:ascii="Times New Roman" w:hAnsi="Times New Roman" w:cs="Times New Roman"/>
          <w:smallCaps/>
          <w:sz w:val="18"/>
          <w:szCs w:val="18"/>
        </w:rPr>
        <w:t>Wismar</w:t>
      </w:r>
      <w:r w:rsidR="003B0C33" w:rsidRPr="00DE5DFA">
        <w:rPr>
          <w:rFonts w:ascii="Times New Roman" w:hAnsi="Times New Roman" w:cs="Times New Roman"/>
          <w:sz w:val="18"/>
          <w:szCs w:val="18"/>
        </w:rPr>
        <w:t xml:space="preserve">, « Who’s in charge and </w:t>
      </w:r>
      <w:proofErr w:type="spellStart"/>
      <w:r w:rsidR="003B0C33" w:rsidRPr="00DE5DFA">
        <w:rPr>
          <w:rFonts w:ascii="Times New Roman" w:hAnsi="Times New Roman" w:cs="Times New Roman"/>
          <w:sz w:val="18"/>
          <w:szCs w:val="18"/>
        </w:rPr>
        <w:t>why</w:t>
      </w:r>
      <w:proofErr w:type="spellEnd"/>
      <w:r w:rsidR="003B0C33" w:rsidRPr="00DE5DFA">
        <w:rPr>
          <w:rFonts w:ascii="Times New Roman" w:hAnsi="Times New Roman" w:cs="Times New Roman"/>
          <w:sz w:val="18"/>
          <w:szCs w:val="18"/>
        </w:rPr>
        <w:t xml:space="preserve">? Centralisation </w:t>
      </w:r>
      <w:proofErr w:type="spellStart"/>
      <w:r w:rsidR="003B0C33" w:rsidRPr="00DE5DFA">
        <w:rPr>
          <w:rFonts w:ascii="Times New Roman" w:hAnsi="Times New Roman" w:cs="Times New Roman"/>
          <w:sz w:val="18"/>
          <w:szCs w:val="18"/>
        </w:rPr>
        <w:t>within</w:t>
      </w:r>
      <w:proofErr w:type="spellEnd"/>
      <w:r w:rsidR="003B0C33" w:rsidRPr="00DE5DFA">
        <w:rPr>
          <w:rFonts w:ascii="Times New Roman" w:hAnsi="Times New Roman" w:cs="Times New Roman"/>
          <w:sz w:val="18"/>
          <w:szCs w:val="18"/>
        </w:rPr>
        <w:t xml:space="preserve"> and </w:t>
      </w:r>
      <w:proofErr w:type="spellStart"/>
      <w:r w:rsidR="003B0C33" w:rsidRPr="00DE5DFA">
        <w:rPr>
          <w:rFonts w:ascii="Times New Roman" w:hAnsi="Times New Roman" w:cs="Times New Roman"/>
          <w:sz w:val="18"/>
          <w:szCs w:val="18"/>
        </w:rPr>
        <w:t>between</w:t>
      </w:r>
      <w:proofErr w:type="spellEnd"/>
      <w:r w:rsidR="003B0C33" w:rsidRPr="00DE5DFA">
        <w:rPr>
          <w:rFonts w:ascii="Times New Roman" w:hAnsi="Times New Roman" w:cs="Times New Roman"/>
          <w:sz w:val="18"/>
          <w:szCs w:val="18"/>
        </w:rPr>
        <w:t xml:space="preserve"> </w:t>
      </w:r>
      <w:proofErr w:type="spellStart"/>
      <w:r w:rsidR="003B0C33" w:rsidRPr="00DE5DFA">
        <w:rPr>
          <w:rFonts w:ascii="Times New Roman" w:hAnsi="Times New Roman" w:cs="Times New Roman"/>
          <w:sz w:val="18"/>
          <w:szCs w:val="18"/>
        </w:rPr>
        <w:t>governments</w:t>
      </w:r>
      <w:proofErr w:type="spellEnd"/>
      <w:r w:rsidR="003B0C33" w:rsidRPr="00DE5DFA">
        <w:rPr>
          <w:rFonts w:ascii="Times New Roman" w:hAnsi="Times New Roman" w:cs="Times New Roman"/>
          <w:sz w:val="18"/>
          <w:szCs w:val="18"/>
        </w:rPr>
        <w:t xml:space="preserve"> », </w:t>
      </w:r>
      <w:proofErr w:type="spellStart"/>
      <w:r w:rsidR="003B0C33" w:rsidRPr="00DE5DFA">
        <w:rPr>
          <w:rFonts w:ascii="Times New Roman" w:hAnsi="Times New Roman" w:cs="Times New Roman"/>
          <w:i/>
          <w:iCs/>
          <w:sz w:val="18"/>
          <w:szCs w:val="18"/>
        </w:rPr>
        <w:t>Eurohealth</w:t>
      </w:r>
      <w:proofErr w:type="spellEnd"/>
      <w:r w:rsidR="003B0C33" w:rsidRPr="00DE5DFA">
        <w:rPr>
          <w:rFonts w:ascii="Times New Roman" w:hAnsi="Times New Roman" w:cs="Times New Roman"/>
          <w:sz w:val="18"/>
          <w:szCs w:val="18"/>
        </w:rPr>
        <w:t>, vol.</w:t>
      </w:r>
      <w:r w:rsidR="005C5F08">
        <w:rPr>
          <w:rFonts w:ascii="Times New Roman" w:hAnsi="Times New Roman" w:cs="Times New Roman"/>
          <w:sz w:val="18"/>
          <w:szCs w:val="18"/>
        </w:rPr>
        <w:t xml:space="preserve"> </w:t>
      </w:r>
      <w:r w:rsidR="003B0C33" w:rsidRPr="00DE5DFA">
        <w:rPr>
          <w:rFonts w:ascii="Times New Roman" w:hAnsi="Times New Roman" w:cs="Times New Roman"/>
          <w:sz w:val="18"/>
          <w:szCs w:val="18"/>
        </w:rPr>
        <w:t>26</w:t>
      </w:r>
      <w:r w:rsidR="005C5F08">
        <w:rPr>
          <w:rFonts w:ascii="Times New Roman" w:hAnsi="Times New Roman" w:cs="Times New Roman"/>
          <w:sz w:val="18"/>
          <w:szCs w:val="18"/>
        </w:rPr>
        <w:t xml:space="preserve">, </w:t>
      </w:r>
      <w:r w:rsidR="003B0C33" w:rsidRPr="00DE5DFA">
        <w:rPr>
          <w:rFonts w:ascii="Times New Roman" w:hAnsi="Times New Roman" w:cs="Times New Roman"/>
          <w:sz w:val="18"/>
          <w:szCs w:val="18"/>
        </w:rPr>
        <w:t>2020, pp. 99-103.</w:t>
      </w:r>
    </w:p>
  </w:footnote>
  <w:footnote w:id="23">
    <w:p w14:paraId="5D2A7FF9" w14:textId="7EE4B369" w:rsidR="002473D0" w:rsidRPr="00DE5DFA" w:rsidRDefault="002473D0"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5C5F08">
        <w:rPr>
          <w:rFonts w:ascii="Times New Roman" w:hAnsi="Times New Roman" w:cs="Times New Roman"/>
          <w:sz w:val="18"/>
          <w:szCs w:val="18"/>
        </w:rPr>
        <w:t xml:space="preserve">S. </w:t>
      </w:r>
      <w:proofErr w:type="spellStart"/>
      <w:r w:rsidRPr="00DE5DFA">
        <w:rPr>
          <w:rFonts w:ascii="Times New Roman" w:hAnsi="Times New Roman" w:cs="Times New Roman"/>
          <w:smallCaps/>
          <w:sz w:val="18"/>
          <w:szCs w:val="18"/>
        </w:rPr>
        <w:t>Dougherty</w:t>
      </w:r>
      <w:proofErr w:type="spellEnd"/>
      <w:r w:rsidRPr="00DE5DFA">
        <w:rPr>
          <w:rFonts w:ascii="Times New Roman" w:hAnsi="Times New Roman" w:cs="Times New Roman"/>
          <w:sz w:val="18"/>
          <w:szCs w:val="18"/>
        </w:rPr>
        <w:t xml:space="preserve">, </w:t>
      </w:r>
      <w:r w:rsidR="0020093D">
        <w:rPr>
          <w:rFonts w:ascii="Times New Roman" w:hAnsi="Times New Roman" w:cs="Times New Roman"/>
          <w:sz w:val="18"/>
          <w:szCs w:val="18"/>
        </w:rPr>
        <w:t xml:space="preserve">C. </w:t>
      </w:r>
      <w:proofErr w:type="spellStart"/>
      <w:r w:rsidRPr="00DE5DFA">
        <w:rPr>
          <w:rFonts w:ascii="Times New Roman" w:hAnsi="Times New Roman" w:cs="Times New Roman"/>
          <w:smallCaps/>
          <w:sz w:val="18"/>
          <w:szCs w:val="18"/>
        </w:rPr>
        <w:t>Vammalle</w:t>
      </w:r>
      <w:proofErr w:type="spellEnd"/>
      <w:r w:rsidRPr="00DE5DFA">
        <w:rPr>
          <w:rFonts w:ascii="Times New Roman" w:hAnsi="Times New Roman" w:cs="Times New Roman"/>
          <w:sz w:val="18"/>
          <w:szCs w:val="18"/>
        </w:rPr>
        <w:t xml:space="preserve">, </w:t>
      </w:r>
      <w:r w:rsidR="0020093D">
        <w:rPr>
          <w:rFonts w:ascii="Times New Roman" w:hAnsi="Times New Roman" w:cs="Times New Roman"/>
          <w:sz w:val="18"/>
          <w:szCs w:val="18"/>
        </w:rPr>
        <w:t xml:space="preserve">P. </w:t>
      </w:r>
      <w:r w:rsidRPr="00DE5DFA">
        <w:rPr>
          <w:rFonts w:ascii="Times New Roman" w:hAnsi="Times New Roman" w:cs="Times New Roman"/>
          <w:smallCaps/>
          <w:sz w:val="18"/>
          <w:szCs w:val="18"/>
        </w:rPr>
        <w:t>De</w:t>
      </w:r>
      <w:r w:rsidRPr="00DE5DFA">
        <w:rPr>
          <w:rFonts w:ascii="Times New Roman" w:hAnsi="Times New Roman" w:cs="Times New Roman"/>
          <w:sz w:val="18"/>
          <w:szCs w:val="18"/>
        </w:rPr>
        <w:t xml:space="preserve"> </w:t>
      </w:r>
      <w:proofErr w:type="spellStart"/>
      <w:r w:rsidRPr="00DE5DFA">
        <w:rPr>
          <w:rFonts w:ascii="Times New Roman" w:hAnsi="Times New Roman" w:cs="Times New Roman"/>
          <w:smallCaps/>
          <w:sz w:val="18"/>
          <w:szCs w:val="18"/>
        </w:rPr>
        <w:t>Biase</w:t>
      </w:r>
      <w:proofErr w:type="spellEnd"/>
      <w:r w:rsidR="0020093D">
        <w:rPr>
          <w:rFonts w:ascii="Times New Roman" w:hAnsi="Times New Roman" w:cs="Times New Roman"/>
          <w:sz w:val="18"/>
          <w:szCs w:val="18"/>
        </w:rPr>
        <w:t xml:space="preserve"> et</w:t>
      </w:r>
      <w:r w:rsidRPr="00DE5DFA">
        <w:rPr>
          <w:rFonts w:ascii="Times New Roman" w:hAnsi="Times New Roman" w:cs="Times New Roman"/>
          <w:sz w:val="18"/>
          <w:szCs w:val="18"/>
        </w:rPr>
        <w:t xml:space="preserve"> </w:t>
      </w:r>
      <w:r w:rsidR="0020093D">
        <w:rPr>
          <w:rFonts w:ascii="Times New Roman" w:hAnsi="Times New Roman" w:cs="Times New Roman"/>
          <w:sz w:val="18"/>
          <w:szCs w:val="18"/>
        </w:rPr>
        <w:t xml:space="preserve">K. </w:t>
      </w:r>
      <w:r w:rsidRPr="00DE5DFA">
        <w:rPr>
          <w:rFonts w:ascii="Times New Roman" w:hAnsi="Times New Roman" w:cs="Times New Roman"/>
          <w:smallCaps/>
          <w:sz w:val="18"/>
          <w:szCs w:val="18"/>
        </w:rPr>
        <w:t>Forman</w:t>
      </w:r>
      <w:r w:rsidRPr="00DE5DFA">
        <w:rPr>
          <w:rFonts w:ascii="Times New Roman" w:hAnsi="Times New Roman" w:cs="Times New Roman"/>
          <w:sz w:val="18"/>
          <w:szCs w:val="18"/>
        </w:rPr>
        <w:t xml:space="preserve">, </w:t>
      </w:r>
      <w:r w:rsidR="0020093D">
        <w:rPr>
          <w:rFonts w:ascii="Times New Roman" w:hAnsi="Times New Roman" w:cs="Times New Roman"/>
          <w:sz w:val="18"/>
          <w:szCs w:val="18"/>
        </w:rPr>
        <w:t>« </w:t>
      </w:r>
      <w:r w:rsidRPr="00DE5DFA">
        <w:rPr>
          <w:rFonts w:ascii="Times New Roman" w:hAnsi="Times New Roman" w:cs="Times New Roman"/>
          <w:sz w:val="18"/>
          <w:szCs w:val="18"/>
        </w:rPr>
        <w:t xml:space="preserve">COVID-19 and fiscal relations </w:t>
      </w:r>
      <w:proofErr w:type="spellStart"/>
      <w:r w:rsidRPr="00DE5DFA">
        <w:rPr>
          <w:rFonts w:ascii="Times New Roman" w:hAnsi="Times New Roman" w:cs="Times New Roman"/>
          <w:sz w:val="18"/>
          <w:szCs w:val="18"/>
        </w:rPr>
        <w:t>across</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levels</w:t>
      </w:r>
      <w:proofErr w:type="spellEnd"/>
      <w:r w:rsidRPr="00DE5DFA">
        <w:rPr>
          <w:rFonts w:ascii="Times New Roman" w:hAnsi="Times New Roman" w:cs="Times New Roman"/>
          <w:sz w:val="18"/>
          <w:szCs w:val="18"/>
        </w:rPr>
        <w:t xml:space="preserve"> of </w:t>
      </w:r>
      <w:proofErr w:type="spellStart"/>
      <w:r w:rsidRPr="00DE5DFA">
        <w:rPr>
          <w:rFonts w:ascii="Times New Roman" w:hAnsi="Times New Roman" w:cs="Times New Roman"/>
          <w:sz w:val="18"/>
          <w:szCs w:val="18"/>
        </w:rPr>
        <w:t>government</w:t>
      </w:r>
      <w:proofErr w:type="spellEnd"/>
      <w:r w:rsidR="0020093D">
        <w:rPr>
          <w:rFonts w:ascii="Times New Roman" w:hAnsi="Times New Roman" w:cs="Times New Roman"/>
          <w:sz w:val="18"/>
          <w:szCs w:val="18"/>
        </w:rPr>
        <w:t> »,</w:t>
      </w:r>
      <w:r w:rsidRPr="00DE5DFA">
        <w:rPr>
          <w:rFonts w:ascii="Times New Roman" w:hAnsi="Times New Roman" w:cs="Times New Roman"/>
          <w:sz w:val="18"/>
          <w:szCs w:val="18"/>
        </w:rPr>
        <w:t xml:space="preserve"> </w:t>
      </w:r>
      <w:r w:rsidRPr="00DE5DFA">
        <w:rPr>
          <w:rFonts w:ascii="Times New Roman" w:hAnsi="Times New Roman" w:cs="Times New Roman"/>
          <w:i/>
          <w:iCs/>
          <w:sz w:val="18"/>
          <w:szCs w:val="18"/>
        </w:rPr>
        <w:t xml:space="preserve">OECD </w:t>
      </w:r>
      <w:proofErr w:type="spellStart"/>
      <w:r w:rsidRPr="00DE5DFA">
        <w:rPr>
          <w:rFonts w:ascii="Times New Roman" w:hAnsi="Times New Roman" w:cs="Times New Roman"/>
          <w:i/>
          <w:iCs/>
          <w:sz w:val="18"/>
          <w:szCs w:val="18"/>
        </w:rPr>
        <w:t>Tackling</w:t>
      </w:r>
      <w:proofErr w:type="spellEnd"/>
      <w:r w:rsidRPr="00DE5DFA">
        <w:rPr>
          <w:rFonts w:ascii="Times New Roman" w:hAnsi="Times New Roman" w:cs="Times New Roman"/>
          <w:i/>
          <w:iCs/>
          <w:sz w:val="18"/>
          <w:szCs w:val="18"/>
        </w:rPr>
        <w:t xml:space="preserve"> Coronavirus</w:t>
      </w:r>
      <w:r w:rsidRPr="00DE5DFA">
        <w:rPr>
          <w:rFonts w:ascii="Times New Roman" w:hAnsi="Times New Roman" w:cs="Times New Roman"/>
          <w:sz w:val="18"/>
          <w:szCs w:val="18"/>
        </w:rPr>
        <w:t xml:space="preserve">, </w:t>
      </w:r>
      <w:r w:rsidR="0020093D">
        <w:rPr>
          <w:rFonts w:ascii="Times New Roman" w:hAnsi="Times New Roman" w:cs="Times New Roman"/>
          <w:sz w:val="18"/>
          <w:szCs w:val="18"/>
        </w:rPr>
        <w:t>avril 2020 ;</w:t>
      </w:r>
      <w:r w:rsidRPr="00DE5DFA">
        <w:rPr>
          <w:rFonts w:ascii="Times New Roman" w:hAnsi="Times New Roman" w:cs="Times New Roman"/>
          <w:sz w:val="18"/>
          <w:szCs w:val="18"/>
        </w:rPr>
        <w:t xml:space="preserve"> </w:t>
      </w:r>
      <w:r w:rsidR="0020093D">
        <w:rPr>
          <w:rFonts w:ascii="Times New Roman" w:hAnsi="Times New Roman" w:cs="Times New Roman"/>
          <w:sz w:val="18"/>
          <w:szCs w:val="18"/>
        </w:rPr>
        <w:t>S.</w:t>
      </w:r>
      <w:r w:rsidRPr="00DE5DFA">
        <w:rPr>
          <w:rFonts w:ascii="Times New Roman" w:hAnsi="Times New Roman" w:cs="Times New Roman"/>
          <w:sz w:val="18"/>
          <w:szCs w:val="18"/>
        </w:rPr>
        <w:t xml:space="preserve"> </w:t>
      </w:r>
      <w:proofErr w:type="spellStart"/>
      <w:r w:rsidRPr="00DE5DFA">
        <w:rPr>
          <w:rFonts w:ascii="Times New Roman" w:hAnsi="Times New Roman" w:cs="Times New Roman"/>
          <w:smallCaps/>
          <w:sz w:val="18"/>
          <w:szCs w:val="18"/>
        </w:rPr>
        <w:t>Dougherty</w:t>
      </w:r>
      <w:proofErr w:type="spellEnd"/>
      <w:r w:rsidR="0020093D">
        <w:rPr>
          <w:rFonts w:ascii="Times New Roman" w:hAnsi="Times New Roman" w:cs="Times New Roman"/>
          <w:sz w:val="18"/>
          <w:szCs w:val="18"/>
        </w:rPr>
        <w:t xml:space="preserve"> et P. </w:t>
      </w:r>
      <w:r w:rsidRPr="00DE5DFA">
        <w:rPr>
          <w:rFonts w:ascii="Times New Roman" w:hAnsi="Times New Roman" w:cs="Times New Roman"/>
          <w:smallCaps/>
          <w:sz w:val="18"/>
          <w:szCs w:val="18"/>
        </w:rPr>
        <w:t>De</w:t>
      </w:r>
      <w:r w:rsidRPr="00DE5DFA">
        <w:rPr>
          <w:rFonts w:ascii="Times New Roman" w:hAnsi="Times New Roman" w:cs="Times New Roman"/>
          <w:sz w:val="18"/>
          <w:szCs w:val="18"/>
        </w:rPr>
        <w:t xml:space="preserve"> </w:t>
      </w:r>
      <w:proofErr w:type="spellStart"/>
      <w:r w:rsidRPr="00DE5DFA">
        <w:rPr>
          <w:rFonts w:ascii="Times New Roman" w:hAnsi="Times New Roman" w:cs="Times New Roman"/>
          <w:smallCaps/>
          <w:sz w:val="18"/>
          <w:szCs w:val="18"/>
        </w:rPr>
        <w:t>Biase</w:t>
      </w:r>
      <w:proofErr w:type="spellEnd"/>
      <w:r w:rsidRPr="00DE5DFA">
        <w:rPr>
          <w:rFonts w:ascii="Times New Roman" w:hAnsi="Times New Roman" w:cs="Times New Roman"/>
          <w:sz w:val="18"/>
          <w:szCs w:val="18"/>
        </w:rPr>
        <w:t xml:space="preserve">, </w:t>
      </w:r>
      <w:r w:rsidR="0020093D">
        <w:rPr>
          <w:rFonts w:ascii="Times New Roman" w:hAnsi="Times New Roman" w:cs="Times New Roman"/>
          <w:sz w:val="18"/>
          <w:szCs w:val="18"/>
        </w:rPr>
        <w:t>« </w:t>
      </w:r>
      <w:r w:rsidRPr="00DE5DFA">
        <w:rPr>
          <w:rFonts w:ascii="Times New Roman" w:hAnsi="Times New Roman" w:cs="Times New Roman"/>
          <w:sz w:val="18"/>
          <w:szCs w:val="18"/>
        </w:rPr>
        <w:t xml:space="preserve">Federalism and Public </w:t>
      </w:r>
      <w:proofErr w:type="spellStart"/>
      <w:r w:rsidRPr="00DE5DFA">
        <w:rPr>
          <w:rFonts w:ascii="Times New Roman" w:hAnsi="Times New Roman" w:cs="Times New Roman"/>
          <w:sz w:val="18"/>
          <w:szCs w:val="18"/>
        </w:rPr>
        <w:t>Health</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Decentralisation</w:t>
      </w:r>
      <w:proofErr w:type="spellEnd"/>
      <w:r w:rsidRPr="00DE5DFA">
        <w:rPr>
          <w:rFonts w:ascii="Times New Roman" w:hAnsi="Times New Roman" w:cs="Times New Roman"/>
          <w:sz w:val="18"/>
          <w:szCs w:val="18"/>
        </w:rPr>
        <w:t xml:space="preserve"> in the Time of COVID-19</w:t>
      </w:r>
      <w:r w:rsidR="0020093D">
        <w:rPr>
          <w:rFonts w:ascii="Times New Roman" w:hAnsi="Times New Roman" w:cs="Times New Roman"/>
          <w:sz w:val="18"/>
          <w:szCs w:val="18"/>
        </w:rPr>
        <w:t> »</w:t>
      </w:r>
      <w:r w:rsidRPr="00DE5DFA">
        <w:rPr>
          <w:rFonts w:ascii="Times New Roman" w:hAnsi="Times New Roman" w:cs="Times New Roman"/>
          <w:sz w:val="18"/>
          <w:szCs w:val="18"/>
        </w:rPr>
        <w:t xml:space="preserve">, </w:t>
      </w:r>
      <w:r w:rsidRPr="00DE5DFA">
        <w:rPr>
          <w:rFonts w:ascii="Times New Roman" w:hAnsi="Times New Roman" w:cs="Times New Roman"/>
          <w:i/>
          <w:iCs/>
          <w:sz w:val="18"/>
          <w:szCs w:val="18"/>
        </w:rPr>
        <w:t xml:space="preserve">OECD </w:t>
      </w:r>
      <w:proofErr w:type="spellStart"/>
      <w:r w:rsidRPr="00DE5DFA">
        <w:rPr>
          <w:rFonts w:ascii="Times New Roman" w:hAnsi="Times New Roman" w:cs="Times New Roman"/>
          <w:i/>
          <w:iCs/>
          <w:sz w:val="18"/>
          <w:szCs w:val="18"/>
        </w:rPr>
        <w:t>working</w:t>
      </w:r>
      <w:proofErr w:type="spellEnd"/>
      <w:r w:rsidRPr="00DE5DFA">
        <w:rPr>
          <w:rFonts w:ascii="Times New Roman" w:hAnsi="Times New Roman" w:cs="Times New Roman"/>
          <w:i/>
          <w:iCs/>
          <w:sz w:val="18"/>
          <w:szCs w:val="18"/>
        </w:rPr>
        <w:t xml:space="preserve"> </w:t>
      </w:r>
      <w:proofErr w:type="spellStart"/>
      <w:r w:rsidRPr="00DE5DFA">
        <w:rPr>
          <w:rFonts w:ascii="Times New Roman" w:hAnsi="Times New Roman" w:cs="Times New Roman"/>
          <w:i/>
          <w:iCs/>
          <w:sz w:val="18"/>
          <w:szCs w:val="18"/>
        </w:rPr>
        <w:t>papers</w:t>
      </w:r>
      <w:proofErr w:type="spellEnd"/>
      <w:r w:rsidRPr="00DE5DFA">
        <w:rPr>
          <w:rFonts w:ascii="Times New Roman" w:hAnsi="Times New Roman" w:cs="Times New Roman"/>
          <w:i/>
          <w:iCs/>
          <w:sz w:val="18"/>
          <w:szCs w:val="18"/>
        </w:rPr>
        <w:t xml:space="preserve"> on fiscal federalism</w:t>
      </w:r>
      <w:r w:rsidRPr="00DE5DFA">
        <w:rPr>
          <w:rFonts w:ascii="Times New Roman" w:hAnsi="Times New Roman" w:cs="Times New Roman"/>
          <w:sz w:val="18"/>
          <w:szCs w:val="18"/>
        </w:rPr>
        <w:t xml:space="preserve">, </w:t>
      </w:r>
      <w:r w:rsidR="0020093D">
        <w:rPr>
          <w:rFonts w:ascii="Times New Roman" w:hAnsi="Times New Roman" w:cs="Times New Roman"/>
          <w:sz w:val="18"/>
          <w:szCs w:val="18"/>
        </w:rPr>
        <w:t>janvier</w:t>
      </w:r>
      <w:r w:rsidR="0020093D" w:rsidRPr="00DE5DFA">
        <w:rPr>
          <w:rFonts w:ascii="Times New Roman" w:hAnsi="Times New Roman" w:cs="Times New Roman"/>
          <w:sz w:val="18"/>
          <w:szCs w:val="18"/>
        </w:rPr>
        <w:t xml:space="preserve"> </w:t>
      </w:r>
      <w:r w:rsidRPr="00DE5DFA">
        <w:rPr>
          <w:rFonts w:ascii="Times New Roman" w:hAnsi="Times New Roman" w:cs="Times New Roman"/>
          <w:sz w:val="18"/>
          <w:szCs w:val="18"/>
        </w:rPr>
        <w:t>2021.</w:t>
      </w:r>
    </w:p>
  </w:footnote>
  <w:footnote w:id="24">
    <w:p w14:paraId="69576CE4" w14:textId="26C3C06D" w:rsidR="002473D0" w:rsidRPr="00DE5DFA" w:rsidRDefault="002473D0"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Rapport d'information déposé par la Commission des affaires européennes relatif à l</w:t>
      </w:r>
      <w:r w:rsidR="0020093D">
        <w:rPr>
          <w:rFonts w:ascii="Times New Roman" w:hAnsi="Times New Roman" w:cs="Times New Roman"/>
          <w:sz w:val="18"/>
          <w:szCs w:val="18"/>
        </w:rPr>
        <w:t>’</w:t>
      </w:r>
      <w:r w:rsidRPr="005E6092">
        <w:rPr>
          <w:rFonts w:ascii="Times New Roman" w:hAnsi="Times New Roman" w:cs="Times New Roman"/>
          <w:sz w:val="18"/>
          <w:szCs w:val="18"/>
        </w:rPr>
        <w:t>État de droit dans les contextes des états d’urgence sanitaire, Assemblée nationale, 28 octobre 2021, p. 14.</w:t>
      </w:r>
    </w:p>
  </w:footnote>
  <w:footnote w:id="25">
    <w:p w14:paraId="624F5AB4" w14:textId="73DDE7AC" w:rsidR="007D4A29" w:rsidRPr="00DE5DFA" w:rsidRDefault="007D4A29"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G. </w:t>
      </w:r>
      <w:r w:rsidRPr="00DE5DFA">
        <w:rPr>
          <w:rFonts w:ascii="Times New Roman" w:hAnsi="Times New Roman" w:cs="Times New Roman"/>
          <w:smallCaps/>
          <w:sz w:val="18"/>
          <w:szCs w:val="18"/>
        </w:rPr>
        <w:t>Silvestri</w:t>
      </w:r>
      <w:r w:rsidRPr="00DE5DFA">
        <w:rPr>
          <w:rFonts w:ascii="Times New Roman" w:hAnsi="Times New Roman" w:cs="Times New Roman"/>
          <w:sz w:val="18"/>
          <w:szCs w:val="18"/>
        </w:rPr>
        <w:t xml:space="preserve">, </w:t>
      </w:r>
      <w:r w:rsidR="0020093D">
        <w:rPr>
          <w:rFonts w:ascii="Times New Roman" w:hAnsi="Times New Roman" w:cs="Times New Roman"/>
          <w:sz w:val="18"/>
          <w:szCs w:val="18"/>
        </w:rPr>
        <w:t>« </w:t>
      </w:r>
      <w:r w:rsidRPr="00DE5DFA">
        <w:rPr>
          <w:rFonts w:ascii="Times New Roman" w:hAnsi="Times New Roman" w:cs="Times New Roman"/>
          <w:sz w:val="18"/>
          <w:szCs w:val="18"/>
        </w:rPr>
        <w:t xml:space="preserve">Covid-19 e </w:t>
      </w:r>
      <w:proofErr w:type="spellStart"/>
      <w:r w:rsidRPr="00DE5DFA">
        <w:rPr>
          <w:rFonts w:ascii="Times New Roman" w:hAnsi="Times New Roman" w:cs="Times New Roman"/>
          <w:sz w:val="18"/>
          <w:szCs w:val="18"/>
        </w:rPr>
        <w:t>Costituzione</w:t>
      </w:r>
      <w:proofErr w:type="spellEnd"/>
      <w:r w:rsidR="0020093D">
        <w:rPr>
          <w:rFonts w:ascii="Times New Roman" w:hAnsi="Times New Roman" w:cs="Times New Roman"/>
          <w:sz w:val="18"/>
          <w:szCs w:val="18"/>
        </w:rPr>
        <w:t> »</w:t>
      </w:r>
      <w:r w:rsidRPr="00DE5DFA">
        <w:rPr>
          <w:rFonts w:ascii="Times New Roman" w:hAnsi="Times New Roman" w:cs="Times New Roman"/>
          <w:sz w:val="18"/>
          <w:szCs w:val="18"/>
        </w:rPr>
        <w:t xml:space="preserve">, Unita per la </w:t>
      </w:r>
      <w:proofErr w:type="spellStart"/>
      <w:r w:rsidRPr="00DE5DFA">
        <w:rPr>
          <w:rFonts w:ascii="Times New Roman" w:hAnsi="Times New Roman" w:cs="Times New Roman"/>
          <w:sz w:val="18"/>
          <w:szCs w:val="18"/>
        </w:rPr>
        <w:t>Costituzione</w:t>
      </w:r>
      <w:proofErr w:type="spellEnd"/>
      <w:r w:rsidRPr="00DE5DFA">
        <w:rPr>
          <w:rFonts w:ascii="Times New Roman" w:hAnsi="Times New Roman" w:cs="Times New Roman"/>
          <w:sz w:val="18"/>
          <w:szCs w:val="18"/>
        </w:rPr>
        <w:t>, 4 octobre 2020</w:t>
      </w:r>
    </w:p>
  </w:footnote>
  <w:footnote w:id="26">
    <w:p w14:paraId="0448C93B" w14:textId="060412FD" w:rsidR="007D2D74" w:rsidRPr="00DE5DFA" w:rsidRDefault="007D2D74"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EC7B33">
        <w:rPr>
          <w:rFonts w:ascii="Times New Roman" w:hAnsi="Times New Roman" w:cs="Times New Roman"/>
          <w:sz w:val="18"/>
          <w:szCs w:val="18"/>
        </w:rPr>
        <w:t xml:space="preserve">F. </w:t>
      </w:r>
      <w:proofErr w:type="spellStart"/>
      <w:r w:rsidRPr="00DE5DFA">
        <w:rPr>
          <w:rFonts w:ascii="Times New Roman" w:hAnsi="Times New Roman" w:cs="Times New Roman"/>
          <w:smallCaps/>
          <w:sz w:val="18"/>
          <w:szCs w:val="18"/>
        </w:rPr>
        <w:t>Uhlmann</w:t>
      </w:r>
      <w:proofErr w:type="spellEnd"/>
      <w:r w:rsidR="00EC7B33">
        <w:rPr>
          <w:rFonts w:ascii="Times New Roman" w:hAnsi="Times New Roman" w:cs="Times New Roman"/>
          <w:sz w:val="18"/>
          <w:szCs w:val="18"/>
        </w:rPr>
        <w:t xml:space="preserve"> et O. </w:t>
      </w:r>
      <w:proofErr w:type="spellStart"/>
      <w:r w:rsidRPr="00DE5DFA">
        <w:rPr>
          <w:rFonts w:ascii="Times New Roman" w:hAnsi="Times New Roman" w:cs="Times New Roman"/>
          <w:smallCaps/>
          <w:sz w:val="18"/>
          <w:szCs w:val="18"/>
        </w:rPr>
        <w:t>Ammann</w:t>
      </w:r>
      <w:proofErr w:type="spellEnd"/>
      <w:r w:rsidRPr="00DE5DFA">
        <w:rPr>
          <w:rFonts w:ascii="Times New Roman" w:hAnsi="Times New Roman" w:cs="Times New Roman"/>
          <w:sz w:val="18"/>
          <w:szCs w:val="18"/>
        </w:rPr>
        <w:t xml:space="preserve">, </w:t>
      </w:r>
      <w:r w:rsidR="00EC7B33">
        <w:rPr>
          <w:rFonts w:ascii="Times New Roman" w:hAnsi="Times New Roman" w:cs="Times New Roman"/>
          <w:sz w:val="18"/>
          <w:szCs w:val="18"/>
        </w:rPr>
        <w:t>« </w:t>
      </w:r>
      <w:proofErr w:type="spellStart"/>
      <w:r w:rsidRPr="00DE5DFA">
        <w:rPr>
          <w:rFonts w:ascii="Times New Roman" w:hAnsi="Times New Roman" w:cs="Times New Roman"/>
          <w:sz w:val="18"/>
          <w:szCs w:val="18"/>
        </w:rPr>
        <w:t>Switzerland</w:t>
      </w:r>
      <w:proofErr w:type="spellEnd"/>
      <w:r w:rsidRPr="00DE5DFA">
        <w:rPr>
          <w:rFonts w:ascii="Times New Roman" w:hAnsi="Times New Roman" w:cs="Times New Roman"/>
          <w:sz w:val="18"/>
          <w:szCs w:val="18"/>
        </w:rPr>
        <w:t xml:space="preserve"> and the COVID-19 </w:t>
      </w:r>
      <w:proofErr w:type="gramStart"/>
      <w:r w:rsidRPr="00DE5DFA">
        <w:rPr>
          <w:rFonts w:ascii="Times New Roman" w:hAnsi="Times New Roman" w:cs="Times New Roman"/>
          <w:sz w:val="18"/>
          <w:szCs w:val="18"/>
        </w:rPr>
        <w:t>Pandemic:</w:t>
      </w:r>
      <w:proofErr w:type="gramEnd"/>
      <w:r w:rsidRPr="00DE5DFA">
        <w:rPr>
          <w:rFonts w:ascii="Times New Roman" w:hAnsi="Times New Roman" w:cs="Times New Roman"/>
          <w:sz w:val="18"/>
          <w:szCs w:val="18"/>
        </w:rPr>
        <w:t xml:space="preserve"> A Look Back and a Look </w:t>
      </w:r>
      <w:proofErr w:type="spellStart"/>
      <w:r w:rsidRPr="00DE5DFA">
        <w:rPr>
          <w:rFonts w:ascii="Times New Roman" w:hAnsi="Times New Roman" w:cs="Times New Roman"/>
          <w:sz w:val="18"/>
          <w:szCs w:val="18"/>
        </w:rPr>
        <w:t>Into</w:t>
      </w:r>
      <w:proofErr w:type="spellEnd"/>
      <w:r w:rsidRPr="00DE5DFA">
        <w:rPr>
          <w:rFonts w:ascii="Times New Roman" w:hAnsi="Times New Roman" w:cs="Times New Roman"/>
          <w:sz w:val="18"/>
          <w:szCs w:val="18"/>
        </w:rPr>
        <w:t xml:space="preserve"> the Future</w:t>
      </w:r>
      <w:r w:rsidR="00EC7B33">
        <w:rPr>
          <w:rFonts w:ascii="Times New Roman" w:hAnsi="Times New Roman" w:cs="Times New Roman"/>
          <w:sz w:val="18"/>
          <w:szCs w:val="18"/>
        </w:rPr>
        <w:t> »</w:t>
      </w:r>
      <w:r w:rsidRPr="00DE5DFA">
        <w:rPr>
          <w:rFonts w:ascii="Times New Roman" w:hAnsi="Times New Roman" w:cs="Times New Roman"/>
          <w:sz w:val="18"/>
          <w:szCs w:val="18"/>
        </w:rPr>
        <w:t xml:space="preserve">, </w:t>
      </w:r>
      <w:proofErr w:type="spellStart"/>
      <w:r w:rsidRPr="00DE5DFA">
        <w:rPr>
          <w:rFonts w:ascii="Times New Roman" w:hAnsi="Times New Roman" w:cs="Times New Roman"/>
          <w:i/>
          <w:iCs/>
          <w:sz w:val="18"/>
          <w:szCs w:val="18"/>
        </w:rPr>
        <w:t>VerfBlog</w:t>
      </w:r>
      <w:proofErr w:type="spellEnd"/>
      <w:r w:rsidRPr="00DE5DFA">
        <w:rPr>
          <w:rFonts w:ascii="Times New Roman" w:hAnsi="Times New Roman" w:cs="Times New Roman"/>
          <w:sz w:val="18"/>
          <w:szCs w:val="18"/>
        </w:rPr>
        <w:t>, 2021/3/01 </w:t>
      </w:r>
      <w:r w:rsidR="00DA0791">
        <w:rPr>
          <w:rFonts w:ascii="Times New Roman" w:hAnsi="Times New Roman" w:cs="Times New Roman"/>
          <w:sz w:val="18"/>
          <w:szCs w:val="18"/>
        </w:rPr>
        <w:t>et</w:t>
      </w:r>
      <w:r w:rsidR="00FE026A" w:rsidRPr="00DE5DFA">
        <w:rPr>
          <w:rFonts w:ascii="Times New Roman" w:hAnsi="Times New Roman" w:cs="Times New Roman"/>
          <w:sz w:val="18"/>
          <w:szCs w:val="18"/>
        </w:rPr>
        <w:t xml:space="preserve"> </w:t>
      </w:r>
      <w:r w:rsidR="00EC7B33">
        <w:rPr>
          <w:rFonts w:ascii="Times New Roman" w:hAnsi="Times New Roman" w:cs="Times New Roman"/>
          <w:sz w:val="18"/>
          <w:szCs w:val="18"/>
        </w:rPr>
        <w:t>E.</w:t>
      </w:r>
      <w:r w:rsidR="00EC7B33" w:rsidRPr="00EC7B33">
        <w:rPr>
          <w:rFonts w:ascii="Times New Roman" w:hAnsi="Times New Roman" w:cs="Times New Roman"/>
          <w:sz w:val="18"/>
          <w:szCs w:val="18"/>
        </w:rPr>
        <w:t xml:space="preserve"> </w:t>
      </w:r>
      <w:r w:rsidR="00EC7B33">
        <w:rPr>
          <w:rFonts w:ascii="Times New Roman" w:hAnsi="Times New Roman" w:cs="Times New Roman"/>
          <w:sz w:val="18"/>
          <w:szCs w:val="18"/>
        </w:rPr>
        <w:t>M.</w:t>
      </w:r>
      <w:r w:rsidR="00EC7B33" w:rsidRPr="00EC7B33">
        <w:rPr>
          <w:rFonts w:ascii="Times New Roman" w:hAnsi="Times New Roman" w:cs="Times New Roman"/>
          <w:sz w:val="18"/>
          <w:szCs w:val="18"/>
        </w:rPr>
        <w:t xml:space="preserve"> </w:t>
      </w:r>
      <w:proofErr w:type="spellStart"/>
      <w:r w:rsidR="00EC7B33" w:rsidRPr="00EC7B33">
        <w:rPr>
          <w:rFonts w:ascii="Times New Roman" w:hAnsi="Times New Roman" w:cs="Times New Roman"/>
          <w:sz w:val="18"/>
          <w:szCs w:val="18"/>
        </w:rPr>
        <w:t>Belser</w:t>
      </w:r>
      <w:proofErr w:type="spellEnd"/>
      <w:r w:rsidR="00EC7B33">
        <w:rPr>
          <w:rFonts w:ascii="Times New Roman" w:hAnsi="Times New Roman" w:cs="Times New Roman"/>
          <w:sz w:val="18"/>
          <w:szCs w:val="18"/>
        </w:rPr>
        <w:t>, « </w:t>
      </w:r>
      <w:proofErr w:type="spellStart"/>
      <w:r w:rsidR="00FE026A" w:rsidRPr="00DE5DFA">
        <w:rPr>
          <w:rFonts w:ascii="Times New Roman" w:hAnsi="Times New Roman" w:cs="Times New Roman"/>
          <w:sz w:val="18"/>
          <w:szCs w:val="18"/>
        </w:rPr>
        <w:t>Managing</w:t>
      </w:r>
      <w:proofErr w:type="spellEnd"/>
      <w:r w:rsidR="00FE026A" w:rsidRPr="00DE5DFA">
        <w:rPr>
          <w:rFonts w:ascii="Times New Roman" w:hAnsi="Times New Roman" w:cs="Times New Roman"/>
          <w:sz w:val="18"/>
          <w:szCs w:val="18"/>
        </w:rPr>
        <w:t xml:space="preserve"> the </w:t>
      </w:r>
      <w:r w:rsidR="00EC7B33">
        <w:rPr>
          <w:rFonts w:ascii="Times New Roman" w:hAnsi="Times New Roman" w:cs="Times New Roman"/>
          <w:sz w:val="18"/>
          <w:szCs w:val="18"/>
        </w:rPr>
        <w:t>C</w:t>
      </w:r>
      <w:r w:rsidR="00FE026A" w:rsidRPr="00DE5DFA">
        <w:rPr>
          <w:rFonts w:ascii="Times New Roman" w:hAnsi="Times New Roman" w:cs="Times New Roman"/>
          <w:sz w:val="18"/>
          <w:szCs w:val="18"/>
        </w:rPr>
        <w:t xml:space="preserve">oronavirus Pandemic in </w:t>
      </w:r>
      <w:proofErr w:type="spellStart"/>
      <w:r w:rsidR="00FE026A" w:rsidRPr="00DE5DFA">
        <w:rPr>
          <w:rFonts w:ascii="Times New Roman" w:hAnsi="Times New Roman" w:cs="Times New Roman"/>
          <w:sz w:val="18"/>
          <w:szCs w:val="18"/>
        </w:rPr>
        <w:t>Switzerland</w:t>
      </w:r>
      <w:proofErr w:type="spellEnd"/>
      <w:r w:rsidR="00FE026A" w:rsidRPr="00DE5DFA">
        <w:rPr>
          <w:rFonts w:ascii="Times New Roman" w:hAnsi="Times New Roman" w:cs="Times New Roman"/>
          <w:sz w:val="18"/>
          <w:szCs w:val="18"/>
        </w:rPr>
        <w:t xml:space="preserve">: How </w:t>
      </w:r>
      <w:r w:rsidR="00EC7B33">
        <w:rPr>
          <w:rFonts w:ascii="Times New Roman" w:hAnsi="Times New Roman" w:cs="Times New Roman"/>
          <w:sz w:val="18"/>
          <w:szCs w:val="18"/>
        </w:rPr>
        <w:t>f</w:t>
      </w:r>
      <w:r w:rsidR="00FE026A" w:rsidRPr="00DE5DFA">
        <w:rPr>
          <w:rFonts w:ascii="Times New Roman" w:hAnsi="Times New Roman" w:cs="Times New Roman"/>
          <w:sz w:val="18"/>
          <w:szCs w:val="18"/>
        </w:rPr>
        <w:t xml:space="preserve">ederalism </w:t>
      </w:r>
      <w:proofErr w:type="spellStart"/>
      <w:r w:rsidR="00EC7B33">
        <w:rPr>
          <w:rFonts w:ascii="Times New Roman" w:hAnsi="Times New Roman" w:cs="Times New Roman"/>
          <w:sz w:val="18"/>
          <w:szCs w:val="18"/>
        </w:rPr>
        <w:t>w</w:t>
      </w:r>
      <w:r w:rsidR="00FE026A" w:rsidRPr="00DE5DFA">
        <w:rPr>
          <w:rFonts w:ascii="Times New Roman" w:hAnsi="Times New Roman" w:cs="Times New Roman"/>
          <w:sz w:val="18"/>
          <w:szCs w:val="18"/>
        </w:rPr>
        <w:t>ent</w:t>
      </w:r>
      <w:proofErr w:type="spellEnd"/>
      <w:r w:rsidR="00FE026A" w:rsidRPr="00DE5DFA">
        <w:rPr>
          <w:rFonts w:ascii="Times New Roman" w:hAnsi="Times New Roman" w:cs="Times New Roman"/>
          <w:sz w:val="18"/>
          <w:szCs w:val="18"/>
        </w:rPr>
        <w:t xml:space="preserve"> </w:t>
      </w:r>
      <w:proofErr w:type="spellStart"/>
      <w:r w:rsidR="00FE026A" w:rsidRPr="00DE5DFA">
        <w:rPr>
          <w:rFonts w:ascii="Times New Roman" w:hAnsi="Times New Roman" w:cs="Times New Roman"/>
          <w:sz w:val="18"/>
          <w:szCs w:val="18"/>
        </w:rPr>
        <w:t>into</w:t>
      </w:r>
      <w:proofErr w:type="spellEnd"/>
      <w:r w:rsidR="00FE026A" w:rsidRPr="00DE5DFA">
        <w:rPr>
          <w:rFonts w:ascii="Times New Roman" w:hAnsi="Times New Roman" w:cs="Times New Roman"/>
          <w:sz w:val="18"/>
          <w:szCs w:val="18"/>
        </w:rPr>
        <w:t xml:space="preserve"> </w:t>
      </w:r>
      <w:r w:rsidR="00EC7B33">
        <w:rPr>
          <w:rFonts w:ascii="Times New Roman" w:hAnsi="Times New Roman" w:cs="Times New Roman"/>
          <w:sz w:val="18"/>
          <w:szCs w:val="18"/>
        </w:rPr>
        <w:t>e</w:t>
      </w:r>
      <w:r w:rsidR="00FE026A" w:rsidRPr="00DE5DFA">
        <w:rPr>
          <w:rFonts w:ascii="Times New Roman" w:hAnsi="Times New Roman" w:cs="Times New Roman"/>
          <w:sz w:val="18"/>
          <w:szCs w:val="18"/>
        </w:rPr>
        <w:t xml:space="preserve">mergency </w:t>
      </w:r>
      <w:r w:rsidR="00EC7B33">
        <w:rPr>
          <w:rFonts w:ascii="Times New Roman" w:hAnsi="Times New Roman" w:cs="Times New Roman"/>
          <w:sz w:val="18"/>
          <w:szCs w:val="18"/>
        </w:rPr>
        <w:t>m</w:t>
      </w:r>
      <w:r w:rsidR="00FE026A" w:rsidRPr="00DE5DFA">
        <w:rPr>
          <w:rFonts w:ascii="Times New Roman" w:hAnsi="Times New Roman" w:cs="Times New Roman"/>
          <w:sz w:val="18"/>
          <w:szCs w:val="18"/>
        </w:rPr>
        <w:t xml:space="preserve">ode and </w:t>
      </w:r>
      <w:proofErr w:type="spellStart"/>
      <w:r w:rsidR="00EC7B33">
        <w:rPr>
          <w:rFonts w:ascii="Times New Roman" w:hAnsi="Times New Roman" w:cs="Times New Roman"/>
          <w:sz w:val="18"/>
          <w:szCs w:val="18"/>
        </w:rPr>
        <w:t>s</w:t>
      </w:r>
      <w:r w:rsidR="00FE026A" w:rsidRPr="00DE5DFA">
        <w:rPr>
          <w:rFonts w:ascii="Times New Roman" w:hAnsi="Times New Roman" w:cs="Times New Roman"/>
          <w:sz w:val="18"/>
          <w:szCs w:val="18"/>
        </w:rPr>
        <w:t>truggled</w:t>
      </w:r>
      <w:proofErr w:type="spellEnd"/>
      <w:r w:rsidR="00FE026A" w:rsidRPr="00DE5DFA">
        <w:rPr>
          <w:rFonts w:ascii="Times New Roman" w:hAnsi="Times New Roman" w:cs="Times New Roman"/>
          <w:sz w:val="18"/>
          <w:szCs w:val="18"/>
        </w:rPr>
        <w:t xml:space="preserve"> to </w:t>
      </w:r>
      <w:proofErr w:type="spellStart"/>
      <w:r w:rsidR="00EC7B33">
        <w:rPr>
          <w:rFonts w:ascii="Times New Roman" w:hAnsi="Times New Roman" w:cs="Times New Roman"/>
          <w:sz w:val="18"/>
          <w:szCs w:val="18"/>
        </w:rPr>
        <w:t>g</w:t>
      </w:r>
      <w:r w:rsidR="00FE026A" w:rsidRPr="00DE5DFA">
        <w:rPr>
          <w:rFonts w:ascii="Times New Roman" w:hAnsi="Times New Roman" w:cs="Times New Roman"/>
          <w:sz w:val="18"/>
          <w:szCs w:val="18"/>
        </w:rPr>
        <w:t>et</w:t>
      </w:r>
      <w:proofErr w:type="spellEnd"/>
      <w:r w:rsidR="00FE026A" w:rsidRPr="00DE5DFA">
        <w:rPr>
          <w:rFonts w:ascii="Times New Roman" w:hAnsi="Times New Roman" w:cs="Times New Roman"/>
          <w:sz w:val="18"/>
          <w:szCs w:val="18"/>
        </w:rPr>
        <w:t xml:space="preserve"> out of</w:t>
      </w:r>
      <w:r w:rsidR="00EC7B33">
        <w:rPr>
          <w:rFonts w:ascii="Times New Roman" w:hAnsi="Times New Roman" w:cs="Times New Roman"/>
          <w:sz w:val="18"/>
          <w:szCs w:val="18"/>
        </w:rPr>
        <w:t> »,</w:t>
      </w:r>
      <w:r w:rsidR="00FE026A" w:rsidRPr="00DE5DFA">
        <w:rPr>
          <w:rFonts w:ascii="Times New Roman" w:hAnsi="Times New Roman" w:cs="Times New Roman"/>
          <w:sz w:val="18"/>
          <w:szCs w:val="18"/>
        </w:rPr>
        <w:t xml:space="preserve"> in </w:t>
      </w:r>
      <w:r w:rsidR="00EC7B33">
        <w:rPr>
          <w:rFonts w:ascii="Times New Roman" w:hAnsi="Times New Roman" w:cs="Times New Roman"/>
          <w:sz w:val="18"/>
          <w:szCs w:val="18"/>
        </w:rPr>
        <w:t>N.</w:t>
      </w:r>
      <w:r w:rsidR="00EC7B33" w:rsidRPr="00DE5DFA">
        <w:rPr>
          <w:rFonts w:ascii="Times New Roman" w:hAnsi="Times New Roman" w:cs="Times New Roman"/>
          <w:sz w:val="18"/>
          <w:szCs w:val="18"/>
        </w:rPr>
        <w:t xml:space="preserve"> </w:t>
      </w:r>
      <w:proofErr w:type="spellStart"/>
      <w:r w:rsidR="00FE026A" w:rsidRPr="00DE5DFA">
        <w:rPr>
          <w:rFonts w:ascii="Times New Roman" w:hAnsi="Times New Roman" w:cs="Times New Roman"/>
          <w:sz w:val="18"/>
          <w:szCs w:val="18"/>
        </w:rPr>
        <w:t>Steytler</w:t>
      </w:r>
      <w:proofErr w:type="spellEnd"/>
      <w:r w:rsidR="00FE026A" w:rsidRPr="00DE5DFA">
        <w:rPr>
          <w:rFonts w:ascii="Times New Roman" w:hAnsi="Times New Roman" w:cs="Times New Roman"/>
          <w:sz w:val="18"/>
          <w:szCs w:val="18"/>
        </w:rPr>
        <w:t xml:space="preserve"> (</w:t>
      </w:r>
      <w:proofErr w:type="spellStart"/>
      <w:r w:rsidR="00FE026A" w:rsidRPr="00DE5DFA">
        <w:rPr>
          <w:rFonts w:ascii="Times New Roman" w:hAnsi="Times New Roman" w:cs="Times New Roman"/>
          <w:sz w:val="18"/>
          <w:szCs w:val="18"/>
        </w:rPr>
        <w:t>ed</w:t>
      </w:r>
      <w:proofErr w:type="spellEnd"/>
      <w:r w:rsidR="00FE026A" w:rsidRPr="00DE5DFA">
        <w:rPr>
          <w:rFonts w:ascii="Times New Roman" w:hAnsi="Times New Roman" w:cs="Times New Roman"/>
          <w:sz w:val="18"/>
          <w:szCs w:val="18"/>
        </w:rPr>
        <w:t>.), C</w:t>
      </w:r>
      <w:r w:rsidR="00FE026A" w:rsidRPr="00DE5DFA">
        <w:rPr>
          <w:rFonts w:ascii="Times New Roman" w:hAnsi="Times New Roman" w:cs="Times New Roman"/>
          <w:i/>
          <w:iCs/>
          <w:sz w:val="18"/>
          <w:szCs w:val="18"/>
        </w:rPr>
        <w:t xml:space="preserve">omparative Federalism and Covid-19, </w:t>
      </w:r>
      <w:proofErr w:type="spellStart"/>
      <w:r w:rsidR="00FE026A" w:rsidRPr="00DE5DFA">
        <w:rPr>
          <w:rFonts w:ascii="Times New Roman" w:hAnsi="Times New Roman" w:cs="Times New Roman"/>
          <w:i/>
          <w:iCs/>
          <w:sz w:val="18"/>
          <w:szCs w:val="18"/>
        </w:rPr>
        <w:t>Combating</w:t>
      </w:r>
      <w:proofErr w:type="spellEnd"/>
      <w:r w:rsidR="00FE026A" w:rsidRPr="00DE5DFA">
        <w:rPr>
          <w:rFonts w:ascii="Times New Roman" w:hAnsi="Times New Roman" w:cs="Times New Roman"/>
          <w:i/>
          <w:iCs/>
          <w:sz w:val="18"/>
          <w:szCs w:val="18"/>
        </w:rPr>
        <w:t xml:space="preserve"> the Pandemic</w:t>
      </w:r>
      <w:r w:rsidR="00FE026A" w:rsidRPr="00DE5DFA">
        <w:rPr>
          <w:rFonts w:ascii="Times New Roman" w:hAnsi="Times New Roman" w:cs="Times New Roman"/>
          <w:sz w:val="18"/>
          <w:szCs w:val="18"/>
        </w:rPr>
        <w:t xml:space="preserve">, </w:t>
      </w:r>
      <w:r w:rsidR="00EC7B33">
        <w:rPr>
          <w:rFonts w:ascii="Times New Roman" w:hAnsi="Times New Roman" w:cs="Times New Roman"/>
          <w:sz w:val="18"/>
          <w:szCs w:val="18"/>
        </w:rPr>
        <w:t xml:space="preserve">Londres et </w:t>
      </w:r>
      <w:r w:rsidR="00FE026A" w:rsidRPr="00DE5DFA">
        <w:rPr>
          <w:rFonts w:ascii="Times New Roman" w:hAnsi="Times New Roman" w:cs="Times New Roman"/>
          <w:sz w:val="18"/>
          <w:szCs w:val="18"/>
        </w:rPr>
        <w:t xml:space="preserve">New York, </w:t>
      </w:r>
      <w:r w:rsidR="00A04203" w:rsidRPr="00A04203">
        <w:rPr>
          <w:rFonts w:ascii="Times New Roman" w:hAnsi="Times New Roman" w:cs="Times New Roman"/>
          <w:sz w:val="18"/>
          <w:szCs w:val="18"/>
        </w:rPr>
        <w:t>Routledge</w:t>
      </w:r>
      <w:r w:rsidR="00A04203">
        <w:rPr>
          <w:rFonts w:ascii="Times New Roman" w:hAnsi="Times New Roman" w:cs="Times New Roman"/>
          <w:sz w:val="18"/>
          <w:szCs w:val="18"/>
        </w:rPr>
        <w:t xml:space="preserve">, </w:t>
      </w:r>
      <w:r w:rsidR="00FE026A" w:rsidRPr="00DE5DFA">
        <w:rPr>
          <w:rFonts w:ascii="Times New Roman" w:hAnsi="Times New Roman" w:cs="Times New Roman"/>
          <w:sz w:val="18"/>
          <w:szCs w:val="18"/>
        </w:rPr>
        <w:t xml:space="preserve">2022, </w:t>
      </w:r>
      <w:r w:rsidR="00A04203">
        <w:rPr>
          <w:rFonts w:ascii="Times New Roman" w:hAnsi="Times New Roman" w:cs="Times New Roman"/>
          <w:sz w:val="18"/>
          <w:szCs w:val="18"/>
        </w:rPr>
        <w:t xml:space="preserve">pp. </w:t>
      </w:r>
      <w:r w:rsidR="00FE026A" w:rsidRPr="00DE5DFA">
        <w:rPr>
          <w:rFonts w:ascii="Times New Roman" w:hAnsi="Times New Roman" w:cs="Times New Roman"/>
          <w:sz w:val="18"/>
          <w:szCs w:val="18"/>
        </w:rPr>
        <w:t>124-141.</w:t>
      </w:r>
    </w:p>
  </w:footnote>
  <w:footnote w:id="27">
    <w:p w14:paraId="3159E60C" w14:textId="60667F83" w:rsidR="007D2D74" w:rsidRPr="00DE5DFA" w:rsidRDefault="007D2D74"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1F2AF4">
        <w:rPr>
          <w:rFonts w:ascii="Times New Roman" w:hAnsi="Times New Roman" w:cs="Times New Roman"/>
          <w:sz w:val="18"/>
          <w:szCs w:val="18"/>
        </w:rPr>
        <w:t xml:space="preserve">K. </w:t>
      </w:r>
      <w:r w:rsidRPr="00DE5DFA">
        <w:rPr>
          <w:rFonts w:ascii="Times New Roman" w:hAnsi="Times New Roman" w:cs="Times New Roman"/>
          <w:smallCaps/>
          <w:sz w:val="18"/>
          <w:szCs w:val="18"/>
        </w:rPr>
        <w:t>Kuhn</w:t>
      </w:r>
      <w:r w:rsidR="001F2AF4">
        <w:rPr>
          <w:rFonts w:ascii="Times New Roman" w:hAnsi="Times New Roman" w:cs="Times New Roman"/>
          <w:sz w:val="18"/>
          <w:szCs w:val="18"/>
        </w:rPr>
        <w:t xml:space="preserve"> et I.</w:t>
      </w:r>
      <w:r w:rsidRPr="00DE5DFA">
        <w:rPr>
          <w:rFonts w:ascii="Times New Roman" w:hAnsi="Times New Roman" w:cs="Times New Roman"/>
          <w:sz w:val="18"/>
          <w:szCs w:val="18"/>
        </w:rPr>
        <w:t xml:space="preserve"> </w:t>
      </w:r>
      <w:proofErr w:type="spellStart"/>
      <w:r w:rsidRPr="00DE5DFA">
        <w:rPr>
          <w:rFonts w:ascii="Times New Roman" w:hAnsi="Times New Roman" w:cs="Times New Roman"/>
          <w:smallCaps/>
          <w:sz w:val="18"/>
          <w:szCs w:val="18"/>
        </w:rPr>
        <w:t>Morlino</w:t>
      </w:r>
      <w:proofErr w:type="spellEnd"/>
      <w:r w:rsidRPr="00DE5DFA">
        <w:rPr>
          <w:rFonts w:ascii="Times New Roman" w:hAnsi="Times New Roman" w:cs="Times New Roman"/>
          <w:sz w:val="18"/>
          <w:szCs w:val="18"/>
        </w:rPr>
        <w:t xml:space="preserve">, </w:t>
      </w:r>
      <w:r w:rsidR="001F2AF4">
        <w:rPr>
          <w:rFonts w:ascii="Times New Roman" w:hAnsi="Times New Roman" w:cs="Times New Roman"/>
          <w:sz w:val="18"/>
          <w:szCs w:val="18"/>
        </w:rPr>
        <w:t>« </w:t>
      </w:r>
      <w:proofErr w:type="spellStart"/>
      <w:r w:rsidRPr="00DE5DFA">
        <w:rPr>
          <w:rFonts w:ascii="Times New Roman" w:hAnsi="Times New Roman" w:cs="Times New Roman"/>
          <w:sz w:val="18"/>
          <w:szCs w:val="18"/>
        </w:rPr>
        <w:t>Decentralisation</w:t>
      </w:r>
      <w:proofErr w:type="spellEnd"/>
      <w:r w:rsidRPr="00DE5DFA">
        <w:rPr>
          <w:rFonts w:ascii="Times New Roman" w:hAnsi="Times New Roman" w:cs="Times New Roman"/>
          <w:sz w:val="18"/>
          <w:szCs w:val="18"/>
        </w:rPr>
        <w:t xml:space="preserve"> in times of </w:t>
      </w:r>
      <w:proofErr w:type="spellStart"/>
      <w:proofErr w:type="gramStart"/>
      <w:r w:rsidRPr="00DE5DFA">
        <w:rPr>
          <w:rFonts w:ascii="Times New Roman" w:hAnsi="Times New Roman" w:cs="Times New Roman"/>
          <w:sz w:val="18"/>
          <w:szCs w:val="18"/>
        </w:rPr>
        <w:t>crisis</w:t>
      </w:r>
      <w:proofErr w:type="spellEnd"/>
      <w:r w:rsidRPr="00DE5DFA">
        <w:rPr>
          <w:rFonts w:ascii="Times New Roman" w:hAnsi="Times New Roman" w:cs="Times New Roman"/>
          <w:sz w:val="18"/>
          <w:szCs w:val="18"/>
        </w:rPr>
        <w:t>:</w:t>
      </w:r>
      <w:proofErr w:type="gram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Asset</w:t>
      </w:r>
      <w:proofErr w:type="spellEnd"/>
      <w:r w:rsidRPr="00DE5DFA">
        <w:rPr>
          <w:rFonts w:ascii="Times New Roman" w:hAnsi="Times New Roman" w:cs="Times New Roman"/>
          <w:sz w:val="18"/>
          <w:szCs w:val="18"/>
        </w:rPr>
        <w:t xml:space="preserve"> or </w:t>
      </w:r>
      <w:proofErr w:type="spellStart"/>
      <w:r w:rsidRPr="00DE5DFA">
        <w:rPr>
          <w:rFonts w:ascii="Times New Roman" w:hAnsi="Times New Roman" w:cs="Times New Roman"/>
          <w:sz w:val="18"/>
          <w:szCs w:val="18"/>
        </w:rPr>
        <w:t>liability</w:t>
      </w:r>
      <w:proofErr w:type="spellEnd"/>
      <w:r w:rsidRPr="00DE5DFA">
        <w:rPr>
          <w:rFonts w:ascii="Times New Roman" w:hAnsi="Times New Roman" w:cs="Times New Roman"/>
          <w:sz w:val="18"/>
          <w:szCs w:val="18"/>
        </w:rPr>
        <w:t xml:space="preserve">? The case of Germany and </w:t>
      </w:r>
      <w:proofErr w:type="spellStart"/>
      <w:r w:rsidRPr="00DE5DFA">
        <w:rPr>
          <w:rFonts w:ascii="Times New Roman" w:hAnsi="Times New Roman" w:cs="Times New Roman"/>
          <w:sz w:val="18"/>
          <w:szCs w:val="18"/>
        </w:rPr>
        <w:t>Italy</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during</w:t>
      </w:r>
      <w:proofErr w:type="spellEnd"/>
      <w:r w:rsidRPr="00DE5DFA">
        <w:rPr>
          <w:rFonts w:ascii="Times New Roman" w:hAnsi="Times New Roman" w:cs="Times New Roman"/>
          <w:sz w:val="18"/>
          <w:szCs w:val="18"/>
        </w:rPr>
        <w:t xml:space="preserve"> Covid-19</w:t>
      </w:r>
      <w:r w:rsidR="001F2AF4">
        <w:rPr>
          <w:rFonts w:ascii="Times New Roman" w:hAnsi="Times New Roman" w:cs="Times New Roman"/>
          <w:sz w:val="18"/>
          <w:szCs w:val="18"/>
        </w:rPr>
        <w:t> »,</w:t>
      </w:r>
      <w:r w:rsidRPr="00DE5DFA">
        <w:rPr>
          <w:rFonts w:ascii="Times New Roman" w:hAnsi="Times New Roman" w:cs="Times New Roman"/>
          <w:sz w:val="18"/>
          <w:szCs w:val="18"/>
        </w:rPr>
        <w:t xml:space="preserve"> </w:t>
      </w:r>
      <w:proofErr w:type="spellStart"/>
      <w:r w:rsidRPr="00DE5DFA">
        <w:rPr>
          <w:rFonts w:ascii="Times New Roman" w:hAnsi="Times New Roman" w:cs="Times New Roman"/>
          <w:i/>
          <w:iCs/>
          <w:sz w:val="18"/>
          <w:szCs w:val="18"/>
        </w:rPr>
        <w:t>Swiss</w:t>
      </w:r>
      <w:proofErr w:type="spellEnd"/>
      <w:r w:rsidRPr="00DE5DFA">
        <w:rPr>
          <w:rFonts w:ascii="Times New Roman" w:hAnsi="Times New Roman" w:cs="Times New Roman"/>
          <w:i/>
          <w:iCs/>
          <w:sz w:val="18"/>
          <w:szCs w:val="18"/>
        </w:rPr>
        <w:t xml:space="preserve"> </w:t>
      </w:r>
      <w:proofErr w:type="spellStart"/>
      <w:r w:rsidRPr="00DE5DFA">
        <w:rPr>
          <w:rFonts w:ascii="Times New Roman" w:hAnsi="Times New Roman" w:cs="Times New Roman"/>
          <w:i/>
          <w:iCs/>
          <w:sz w:val="18"/>
          <w:szCs w:val="18"/>
        </w:rPr>
        <w:t>Political</w:t>
      </w:r>
      <w:proofErr w:type="spellEnd"/>
      <w:r w:rsidRPr="00DE5DFA">
        <w:rPr>
          <w:rFonts w:ascii="Times New Roman" w:hAnsi="Times New Roman" w:cs="Times New Roman"/>
          <w:i/>
          <w:iCs/>
          <w:sz w:val="18"/>
          <w:szCs w:val="18"/>
        </w:rPr>
        <w:t xml:space="preserve"> Science </w:t>
      </w:r>
      <w:proofErr w:type="spellStart"/>
      <w:r w:rsidRPr="00DE5DFA">
        <w:rPr>
          <w:rFonts w:ascii="Times New Roman" w:hAnsi="Times New Roman" w:cs="Times New Roman"/>
          <w:i/>
          <w:iCs/>
          <w:sz w:val="18"/>
          <w:szCs w:val="18"/>
        </w:rPr>
        <w:t>Review</w:t>
      </w:r>
      <w:proofErr w:type="spellEnd"/>
      <w:r w:rsidRPr="00DE5DFA">
        <w:rPr>
          <w:rFonts w:ascii="Times New Roman" w:hAnsi="Times New Roman" w:cs="Times New Roman"/>
          <w:sz w:val="18"/>
          <w:szCs w:val="18"/>
        </w:rPr>
        <w:t xml:space="preserve">, </w:t>
      </w:r>
      <w:r w:rsidR="001F2AF4">
        <w:rPr>
          <w:rFonts w:ascii="Times New Roman" w:hAnsi="Times New Roman" w:cs="Times New Roman"/>
          <w:sz w:val="18"/>
          <w:szCs w:val="18"/>
        </w:rPr>
        <w:t>2021</w:t>
      </w:r>
      <w:r w:rsidRPr="00DE5DFA">
        <w:rPr>
          <w:rFonts w:ascii="Times New Roman" w:hAnsi="Times New Roman" w:cs="Times New Roman"/>
          <w:sz w:val="18"/>
          <w:szCs w:val="18"/>
        </w:rPr>
        <w:t xml:space="preserve">, </w:t>
      </w:r>
      <w:r w:rsidR="001F2AF4">
        <w:rPr>
          <w:rFonts w:ascii="Times New Roman" w:hAnsi="Times New Roman" w:cs="Times New Roman"/>
          <w:sz w:val="18"/>
          <w:szCs w:val="18"/>
        </w:rPr>
        <w:t xml:space="preserve">pp. </w:t>
      </w:r>
      <w:r w:rsidRPr="00DE5DFA">
        <w:rPr>
          <w:rFonts w:ascii="Times New Roman" w:hAnsi="Times New Roman" w:cs="Times New Roman"/>
          <w:sz w:val="18"/>
          <w:szCs w:val="18"/>
        </w:rPr>
        <w:t>1–11.</w:t>
      </w:r>
    </w:p>
  </w:footnote>
  <w:footnote w:id="28">
    <w:p w14:paraId="32ACF642" w14:textId="5736B907" w:rsidR="007A6B66" w:rsidRPr="00DE5DFA" w:rsidRDefault="007A6B66"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FE026A" w:rsidRPr="00DE5DFA">
        <w:rPr>
          <w:rFonts w:ascii="Times New Roman" w:hAnsi="Times New Roman" w:cs="Times New Roman"/>
          <w:sz w:val="18"/>
          <w:szCs w:val="18"/>
        </w:rPr>
        <w:t xml:space="preserve">S. L. </w:t>
      </w:r>
      <w:r w:rsidR="00FE026A" w:rsidRPr="00DE5DFA">
        <w:rPr>
          <w:rFonts w:ascii="Times New Roman" w:hAnsi="Times New Roman" w:cs="Times New Roman"/>
          <w:smallCaps/>
          <w:sz w:val="18"/>
          <w:szCs w:val="18"/>
        </w:rPr>
        <w:t>Greer</w:t>
      </w:r>
      <w:r w:rsidR="00FE026A" w:rsidRPr="00DE5DFA">
        <w:rPr>
          <w:rFonts w:ascii="Times New Roman" w:hAnsi="Times New Roman" w:cs="Times New Roman"/>
          <w:sz w:val="18"/>
          <w:szCs w:val="18"/>
        </w:rPr>
        <w:t xml:space="preserve">, H. </w:t>
      </w:r>
      <w:r w:rsidR="00FE026A" w:rsidRPr="00DE5DFA">
        <w:rPr>
          <w:rFonts w:ascii="Times New Roman" w:hAnsi="Times New Roman" w:cs="Times New Roman"/>
          <w:smallCaps/>
          <w:sz w:val="18"/>
          <w:szCs w:val="18"/>
        </w:rPr>
        <w:t>Jarman</w:t>
      </w:r>
      <w:r w:rsidR="00FE026A" w:rsidRPr="00DE5DFA">
        <w:rPr>
          <w:rFonts w:ascii="Times New Roman" w:hAnsi="Times New Roman" w:cs="Times New Roman"/>
          <w:sz w:val="18"/>
          <w:szCs w:val="18"/>
        </w:rPr>
        <w:t xml:space="preserve">, S. </w:t>
      </w:r>
      <w:proofErr w:type="spellStart"/>
      <w:r w:rsidR="00FE026A" w:rsidRPr="00DE5DFA">
        <w:rPr>
          <w:rFonts w:ascii="Times New Roman" w:hAnsi="Times New Roman" w:cs="Times New Roman"/>
          <w:smallCaps/>
          <w:sz w:val="18"/>
          <w:szCs w:val="18"/>
        </w:rPr>
        <w:t>Rozenblum</w:t>
      </w:r>
      <w:proofErr w:type="spellEnd"/>
      <w:r w:rsidR="00FE026A" w:rsidRPr="00DE5DFA">
        <w:rPr>
          <w:rFonts w:ascii="Times New Roman" w:hAnsi="Times New Roman" w:cs="Times New Roman"/>
          <w:sz w:val="18"/>
          <w:szCs w:val="18"/>
        </w:rPr>
        <w:t xml:space="preserve"> et M. </w:t>
      </w:r>
      <w:r w:rsidR="00FE026A" w:rsidRPr="00DE5DFA">
        <w:rPr>
          <w:rFonts w:ascii="Times New Roman" w:hAnsi="Times New Roman" w:cs="Times New Roman"/>
          <w:smallCaps/>
          <w:sz w:val="18"/>
          <w:szCs w:val="18"/>
        </w:rPr>
        <w:t>Wismar</w:t>
      </w:r>
      <w:r w:rsidR="00FE026A" w:rsidRPr="00DE5DFA">
        <w:rPr>
          <w:rFonts w:ascii="Times New Roman" w:hAnsi="Times New Roman" w:cs="Times New Roman"/>
          <w:sz w:val="18"/>
          <w:szCs w:val="18"/>
        </w:rPr>
        <w:t xml:space="preserve">, « Who’s in charge and </w:t>
      </w:r>
      <w:proofErr w:type="spellStart"/>
      <w:proofErr w:type="gramStart"/>
      <w:r w:rsidR="00FE026A" w:rsidRPr="00DE5DFA">
        <w:rPr>
          <w:rFonts w:ascii="Times New Roman" w:hAnsi="Times New Roman" w:cs="Times New Roman"/>
          <w:sz w:val="18"/>
          <w:szCs w:val="18"/>
        </w:rPr>
        <w:t>why</w:t>
      </w:r>
      <w:proofErr w:type="spellEnd"/>
      <w:r w:rsidR="00FE026A" w:rsidRPr="00DE5DFA">
        <w:rPr>
          <w:rFonts w:ascii="Times New Roman" w:hAnsi="Times New Roman" w:cs="Times New Roman"/>
          <w:sz w:val="18"/>
          <w:szCs w:val="18"/>
        </w:rPr>
        <w:t>?</w:t>
      </w:r>
      <w:proofErr w:type="gramEnd"/>
      <w:r w:rsidR="00FE026A" w:rsidRPr="00DE5DFA">
        <w:rPr>
          <w:rFonts w:ascii="Times New Roman" w:hAnsi="Times New Roman" w:cs="Times New Roman"/>
          <w:sz w:val="18"/>
          <w:szCs w:val="18"/>
        </w:rPr>
        <w:t xml:space="preserve"> centralisation </w:t>
      </w:r>
      <w:proofErr w:type="spellStart"/>
      <w:r w:rsidR="00FE026A" w:rsidRPr="00DE5DFA">
        <w:rPr>
          <w:rFonts w:ascii="Times New Roman" w:hAnsi="Times New Roman" w:cs="Times New Roman"/>
          <w:sz w:val="18"/>
          <w:szCs w:val="18"/>
        </w:rPr>
        <w:t>within</w:t>
      </w:r>
      <w:proofErr w:type="spellEnd"/>
      <w:r w:rsidR="00FE026A" w:rsidRPr="00DE5DFA">
        <w:rPr>
          <w:rFonts w:ascii="Times New Roman" w:hAnsi="Times New Roman" w:cs="Times New Roman"/>
          <w:sz w:val="18"/>
          <w:szCs w:val="18"/>
        </w:rPr>
        <w:t xml:space="preserve"> and </w:t>
      </w:r>
      <w:proofErr w:type="spellStart"/>
      <w:r w:rsidR="00FE026A" w:rsidRPr="00DE5DFA">
        <w:rPr>
          <w:rFonts w:ascii="Times New Roman" w:hAnsi="Times New Roman" w:cs="Times New Roman"/>
          <w:sz w:val="18"/>
          <w:szCs w:val="18"/>
        </w:rPr>
        <w:t>between</w:t>
      </w:r>
      <w:proofErr w:type="spellEnd"/>
      <w:r w:rsidR="00FE026A" w:rsidRPr="00DE5DFA">
        <w:rPr>
          <w:rFonts w:ascii="Times New Roman" w:hAnsi="Times New Roman" w:cs="Times New Roman"/>
          <w:sz w:val="18"/>
          <w:szCs w:val="18"/>
        </w:rPr>
        <w:t xml:space="preserve"> </w:t>
      </w:r>
      <w:proofErr w:type="spellStart"/>
      <w:r w:rsidR="00FE026A" w:rsidRPr="00DE5DFA">
        <w:rPr>
          <w:rFonts w:ascii="Times New Roman" w:hAnsi="Times New Roman" w:cs="Times New Roman"/>
          <w:sz w:val="18"/>
          <w:szCs w:val="18"/>
        </w:rPr>
        <w:t>governments</w:t>
      </w:r>
      <w:proofErr w:type="spellEnd"/>
      <w:r w:rsidR="000975F3">
        <w:rPr>
          <w:rFonts w:ascii="Times New Roman" w:hAnsi="Times New Roman" w:cs="Times New Roman"/>
          <w:sz w:val="18"/>
          <w:szCs w:val="18"/>
        </w:rPr>
        <w:t> »</w:t>
      </w:r>
      <w:r w:rsidR="00FE026A" w:rsidRPr="00DE5DFA">
        <w:rPr>
          <w:rFonts w:ascii="Times New Roman" w:hAnsi="Times New Roman" w:cs="Times New Roman"/>
          <w:sz w:val="18"/>
          <w:szCs w:val="18"/>
        </w:rPr>
        <w:t xml:space="preserve">, </w:t>
      </w:r>
      <w:proofErr w:type="spellStart"/>
      <w:r w:rsidR="00FE026A" w:rsidRPr="00DE5DFA">
        <w:rPr>
          <w:rFonts w:ascii="Times New Roman" w:hAnsi="Times New Roman" w:cs="Times New Roman"/>
          <w:i/>
          <w:iCs/>
          <w:sz w:val="18"/>
          <w:szCs w:val="18"/>
        </w:rPr>
        <w:t>Eurohealth</w:t>
      </w:r>
      <w:proofErr w:type="spellEnd"/>
      <w:r w:rsidR="00FE026A" w:rsidRPr="00DE5DFA">
        <w:rPr>
          <w:rFonts w:ascii="Times New Roman" w:hAnsi="Times New Roman" w:cs="Times New Roman"/>
          <w:sz w:val="18"/>
          <w:szCs w:val="18"/>
        </w:rPr>
        <w:t>, 2020, </w:t>
      </w:r>
      <w:r w:rsidRPr="00DE5DFA">
        <w:rPr>
          <w:rFonts w:ascii="Times New Roman" w:hAnsi="Times New Roman" w:cs="Times New Roman"/>
          <w:sz w:val="18"/>
          <w:szCs w:val="18"/>
        </w:rPr>
        <w:t>p. 100</w:t>
      </w:r>
      <w:r w:rsidR="000975F3">
        <w:rPr>
          <w:rFonts w:ascii="Times New Roman" w:hAnsi="Times New Roman" w:cs="Times New Roman"/>
          <w:sz w:val="18"/>
          <w:szCs w:val="18"/>
        </w:rPr>
        <w:t>.</w:t>
      </w:r>
    </w:p>
  </w:footnote>
  <w:footnote w:id="29">
    <w:p w14:paraId="16179530" w14:textId="027B6E35"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S </w:t>
      </w:r>
      <w:r w:rsidRPr="00DE5DFA">
        <w:rPr>
          <w:rFonts w:ascii="Times New Roman" w:hAnsi="Times New Roman" w:cs="Times New Roman"/>
          <w:smallCaps/>
          <w:sz w:val="18"/>
          <w:szCs w:val="18"/>
        </w:rPr>
        <w:t>Chaplin</w:t>
      </w:r>
      <w:r w:rsidRPr="00DE5DFA">
        <w:rPr>
          <w:rFonts w:ascii="Times New Roman" w:hAnsi="Times New Roman" w:cs="Times New Roman"/>
          <w:sz w:val="18"/>
          <w:szCs w:val="18"/>
        </w:rPr>
        <w:t xml:space="preserve">, </w:t>
      </w:r>
      <w:r w:rsidR="000975F3">
        <w:rPr>
          <w:rFonts w:ascii="Times New Roman" w:hAnsi="Times New Roman" w:cs="Times New Roman"/>
          <w:sz w:val="18"/>
          <w:szCs w:val="18"/>
        </w:rPr>
        <w:t>« </w:t>
      </w:r>
      <w:proofErr w:type="spellStart"/>
      <w:r w:rsidRPr="00DE5DFA">
        <w:rPr>
          <w:rFonts w:ascii="Times New Roman" w:hAnsi="Times New Roman" w:cs="Times New Roman"/>
          <w:sz w:val="18"/>
          <w:szCs w:val="18"/>
        </w:rPr>
        <w:t>Protecting</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parliamentary</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democracy</w:t>
      </w:r>
      <w:proofErr w:type="spellEnd"/>
      <w:r w:rsidRPr="00DE5DFA">
        <w:rPr>
          <w:rFonts w:ascii="Times New Roman" w:hAnsi="Times New Roman" w:cs="Times New Roman"/>
          <w:sz w:val="18"/>
          <w:szCs w:val="18"/>
        </w:rPr>
        <w:t xml:space="preserve"> in ‘</w:t>
      </w:r>
      <w:proofErr w:type="spellStart"/>
      <w:r w:rsidRPr="00DE5DFA">
        <w:rPr>
          <w:rFonts w:ascii="Times New Roman" w:hAnsi="Times New Roman" w:cs="Times New Roman"/>
          <w:sz w:val="18"/>
          <w:szCs w:val="18"/>
        </w:rPr>
        <w:t>plague</w:t>
      </w:r>
      <w:proofErr w:type="spellEnd"/>
      <w:r w:rsidRPr="00DE5DFA">
        <w:rPr>
          <w:rFonts w:ascii="Times New Roman" w:hAnsi="Times New Roman" w:cs="Times New Roman"/>
          <w:sz w:val="18"/>
          <w:szCs w:val="18"/>
        </w:rPr>
        <w:t xml:space="preserve">’ </w:t>
      </w:r>
      <w:proofErr w:type="gramStart"/>
      <w:r w:rsidRPr="00DE5DFA">
        <w:rPr>
          <w:rFonts w:ascii="Times New Roman" w:hAnsi="Times New Roman" w:cs="Times New Roman"/>
          <w:sz w:val="18"/>
          <w:szCs w:val="18"/>
        </w:rPr>
        <w:t>times:</w:t>
      </w:r>
      <w:proofErr w:type="gram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Accountability</w:t>
      </w:r>
      <w:proofErr w:type="spellEnd"/>
      <w:r w:rsidRPr="00DE5DFA">
        <w:rPr>
          <w:rFonts w:ascii="Times New Roman" w:hAnsi="Times New Roman" w:cs="Times New Roman"/>
          <w:sz w:val="18"/>
          <w:szCs w:val="18"/>
        </w:rPr>
        <w:t xml:space="preserve"> and </w:t>
      </w:r>
      <w:proofErr w:type="spellStart"/>
      <w:r w:rsidRPr="00DE5DFA">
        <w:rPr>
          <w:rFonts w:ascii="Times New Roman" w:hAnsi="Times New Roman" w:cs="Times New Roman"/>
          <w:sz w:val="18"/>
          <w:szCs w:val="18"/>
        </w:rPr>
        <w:t>democratic</w:t>
      </w:r>
      <w:proofErr w:type="spellEnd"/>
      <w:r w:rsidRPr="00DE5DFA">
        <w:rPr>
          <w:rFonts w:ascii="Times New Roman" w:hAnsi="Times New Roman" w:cs="Times New Roman"/>
          <w:sz w:val="18"/>
          <w:szCs w:val="18"/>
        </w:rPr>
        <w:t xml:space="preserve"> institutions </w:t>
      </w:r>
      <w:proofErr w:type="spellStart"/>
      <w:r w:rsidRPr="00DE5DFA">
        <w:rPr>
          <w:rFonts w:ascii="Times New Roman" w:hAnsi="Times New Roman" w:cs="Times New Roman"/>
          <w:sz w:val="18"/>
          <w:szCs w:val="18"/>
        </w:rPr>
        <w:t>during</w:t>
      </w:r>
      <w:proofErr w:type="spellEnd"/>
      <w:r w:rsidRPr="00DE5DFA">
        <w:rPr>
          <w:rFonts w:ascii="Times New Roman" w:hAnsi="Times New Roman" w:cs="Times New Roman"/>
          <w:sz w:val="18"/>
          <w:szCs w:val="18"/>
        </w:rPr>
        <w:t xml:space="preserve"> the pandemic</w:t>
      </w:r>
      <w:r w:rsidR="000975F3">
        <w:rPr>
          <w:rFonts w:ascii="Times New Roman" w:hAnsi="Times New Roman" w:cs="Times New Roman"/>
          <w:sz w:val="18"/>
          <w:szCs w:val="18"/>
        </w:rPr>
        <w:t> »</w:t>
      </w:r>
      <w:r w:rsidRPr="00DE5DFA">
        <w:rPr>
          <w:rFonts w:ascii="Times New Roman" w:hAnsi="Times New Roman" w:cs="Times New Roman"/>
          <w:sz w:val="18"/>
          <w:szCs w:val="18"/>
        </w:rPr>
        <w:t xml:space="preserve">, </w:t>
      </w:r>
      <w:r w:rsidRPr="003342BD">
        <w:rPr>
          <w:rFonts w:ascii="Times New Roman" w:hAnsi="Times New Roman" w:cs="Times New Roman"/>
          <w:i/>
          <w:iCs/>
          <w:sz w:val="18"/>
          <w:szCs w:val="18"/>
        </w:rPr>
        <w:t>Commonwealth Law Bulletin</w:t>
      </w:r>
      <w:r w:rsidRPr="00DE5DFA">
        <w:rPr>
          <w:rFonts w:ascii="Times New Roman" w:hAnsi="Times New Roman" w:cs="Times New Roman"/>
          <w:sz w:val="18"/>
          <w:szCs w:val="18"/>
        </w:rPr>
        <w:t>, 46(1) 2020, p 111.</w:t>
      </w:r>
    </w:p>
  </w:footnote>
  <w:footnote w:id="30">
    <w:p w14:paraId="21C3216A" w14:textId="7F1320B6" w:rsidR="00D94A3A" w:rsidRPr="00DE5DFA" w:rsidRDefault="00D94A3A"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EB1AF4">
        <w:rPr>
          <w:rFonts w:ascii="Times New Roman" w:hAnsi="Times New Roman" w:cs="Times New Roman"/>
          <w:sz w:val="18"/>
          <w:szCs w:val="18"/>
        </w:rPr>
        <w:t xml:space="preserve">S. </w:t>
      </w:r>
      <w:proofErr w:type="spellStart"/>
      <w:r w:rsidR="00EB1AF4" w:rsidRPr="00DE5DFA">
        <w:rPr>
          <w:rFonts w:ascii="Times New Roman" w:hAnsi="Times New Roman" w:cs="Times New Roman"/>
          <w:smallCaps/>
          <w:sz w:val="18"/>
          <w:szCs w:val="18"/>
        </w:rPr>
        <w:t>Juhl</w:t>
      </w:r>
      <w:proofErr w:type="spellEnd"/>
      <w:r w:rsidR="00EB1AF4" w:rsidRPr="00EB1AF4">
        <w:rPr>
          <w:rFonts w:ascii="Times New Roman" w:hAnsi="Times New Roman" w:cs="Times New Roman"/>
          <w:sz w:val="18"/>
          <w:szCs w:val="18"/>
        </w:rPr>
        <w:t xml:space="preserve"> </w:t>
      </w:r>
      <w:r w:rsidR="00EB1AF4" w:rsidRPr="00DE5DFA">
        <w:rPr>
          <w:rFonts w:ascii="Times New Roman" w:hAnsi="Times New Roman" w:cs="Times New Roman"/>
          <w:i/>
          <w:iCs/>
          <w:sz w:val="18"/>
          <w:szCs w:val="18"/>
        </w:rPr>
        <w:t>et al</w:t>
      </w:r>
      <w:r w:rsidR="00EB1AF4">
        <w:rPr>
          <w:rFonts w:ascii="Times New Roman" w:hAnsi="Times New Roman" w:cs="Times New Roman"/>
          <w:sz w:val="18"/>
          <w:szCs w:val="18"/>
        </w:rPr>
        <w:t>.,</w:t>
      </w:r>
      <w:r w:rsidR="00EB1AF4" w:rsidRPr="00EB1AF4">
        <w:rPr>
          <w:rFonts w:ascii="Times New Roman" w:hAnsi="Times New Roman" w:cs="Times New Roman"/>
          <w:sz w:val="18"/>
          <w:szCs w:val="18"/>
        </w:rPr>
        <w:t xml:space="preserve"> </w:t>
      </w:r>
      <w:r w:rsidR="00EB1AF4">
        <w:rPr>
          <w:rFonts w:ascii="Times New Roman" w:hAnsi="Times New Roman" w:cs="Times New Roman"/>
          <w:sz w:val="18"/>
          <w:szCs w:val="18"/>
        </w:rPr>
        <w:t>« </w:t>
      </w:r>
      <w:proofErr w:type="spellStart"/>
      <w:r w:rsidR="00EB1AF4" w:rsidRPr="00EB1AF4">
        <w:rPr>
          <w:rFonts w:ascii="Times New Roman" w:hAnsi="Times New Roman" w:cs="Times New Roman"/>
          <w:sz w:val="18"/>
          <w:szCs w:val="18"/>
        </w:rPr>
        <w:t>Preferences</w:t>
      </w:r>
      <w:proofErr w:type="spellEnd"/>
      <w:r w:rsidR="00EB1AF4" w:rsidRPr="00EB1AF4">
        <w:rPr>
          <w:rFonts w:ascii="Times New Roman" w:hAnsi="Times New Roman" w:cs="Times New Roman"/>
          <w:sz w:val="18"/>
          <w:szCs w:val="18"/>
        </w:rPr>
        <w:t xml:space="preserve"> for Centralized </w:t>
      </w:r>
      <w:proofErr w:type="spellStart"/>
      <w:r w:rsidR="00EB1AF4" w:rsidRPr="00EB1AF4">
        <w:rPr>
          <w:rFonts w:ascii="Times New Roman" w:hAnsi="Times New Roman" w:cs="Times New Roman"/>
          <w:sz w:val="18"/>
          <w:szCs w:val="18"/>
        </w:rPr>
        <w:t>Decision-Making</w:t>
      </w:r>
      <w:proofErr w:type="spellEnd"/>
      <w:r w:rsidR="00EB1AF4" w:rsidRPr="00EB1AF4">
        <w:rPr>
          <w:rFonts w:ascii="Times New Roman" w:hAnsi="Times New Roman" w:cs="Times New Roman"/>
          <w:sz w:val="18"/>
          <w:szCs w:val="18"/>
        </w:rPr>
        <w:t xml:space="preserve"> in Times of </w:t>
      </w:r>
      <w:proofErr w:type="spellStart"/>
      <w:proofErr w:type="gramStart"/>
      <w:r w:rsidR="00EB1AF4" w:rsidRPr="00EB1AF4">
        <w:rPr>
          <w:rFonts w:ascii="Times New Roman" w:hAnsi="Times New Roman" w:cs="Times New Roman"/>
          <w:sz w:val="18"/>
          <w:szCs w:val="18"/>
        </w:rPr>
        <w:t>Crisis</w:t>
      </w:r>
      <w:proofErr w:type="spellEnd"/>
      <w:r w:rsidR="00EB1AF4" w:rsidRPr="00EB1AF4">
        <w:rPr>
          <w:rFonts w:ascii="Times New Roman" w:hAnsi="Times New Roman" w:cs="Times New Roman"/>
          <w:sz w:val="18"/>
          <w:szCs w:val="18"/>
        </w:rPr>
        <w:t>:</w:t>
      </w:r>
      <w:proofErr w:type="gramEnd"/>
      <w:r w:rsidR="00EB1AF4" w:rsidRPr="00EB1AF4">
        <w:rPr>
          <w:rFonts w:ascii="Times New Roman" w:hAnsi="Times New Roman" w:cs="Times New Roman"/>
          <w:sz w:val="18"/>
          <w:szCs w:val="18"/>
        </w:rPr>
        <w:t xml:space="preserve"> The COVID-19 Pandemic in Germany</w:t>
      </w:r>
      <w:r w:rsidR="00EB1AF4">
        <w:rPr>
          <w:rFonts w:ascii="Times New Roman" w:hAnsi="Times New Roman" w:cs="Times New Roman"/>
          <w:sz w:val="18"/>
          <w:szCs w:val="18"/>
        </w:rPr>
        <w:t> »,</w:t>
      </w:r>
      <w:r w:rsidR="00EB1AF4" w:rsidRPr="00EB1AF4">
        <w:rPr>
          <w:rFonts w:ascii="Times New Roman" w:hAnsi="Times New Roman" w:cs="Times New Roman"/>
          <w:sz w:val="18"/>
          <w:szCs w:val="18"/>
        </w:rPr>
        <w:t xml:space="preserve"> </w:t>
      </w:r>
      <w:r w:rsidR="00EB1AF4">
        <w:rPr>
          <w:rFonts w:ascii="Times New Roman" w:hAnsi="Times New Roman" w:cs="Times New Roman"/>
          <w:sz w:val="18"/>
          <w:szCs w:val="18"/>
        </w:rPr>
        <w:t>in</w:t>
      </w:r>
      <w:r w:rsidR="00EB1AF4" w:rsidRPr="00EB1AF4">
        <w:rPr>
          <w:rFonts w:ascii="Times New Roman" w:hAnsi="Times New Roman" w:cs="Times New Roman"/>
          <w:sz w:val="18"/>
          <w:szCs w:val="18"/>
        </w:rPr>
        <w:t xml:space="preserve"> M. </w:t>
      </w:r>
      <w:r w:rsidR="00EB1AF4" w:rsidRPr="00DE5DFA">
        <w:rPr>
          <w:rFonts w:ascii="Times New Roman" w:hAnsi="Times New Roman" w:cs="Times New Roman"/>
          <w:smallCaps/>
          <w:sz w:val="18"/>
          <w:szCs w:val="18"/>
        </w:rPr>
        <w:t>Debus</w:t>
      </w:r>
      <w:r w:rsidR="00EB1AF4" w:rsidRPr="00EB1AF4">
        <w:rPr>
          <w:rFonts w:ascii="Times New Roman" w:hAnsi="Times New Roman" w:cs="Times New Roman"/>
          <w:sz w:val="18"/>
          <w:szCs w:val="18"/>
        </w:rPr>
        <w:t xml:space="preserve">, M. </w:t>
      </w:r>
      <w:proofErr w:type="spellStart"/>
      <w:r w:rsidR="00EB1AF4" w:rsidRPr="00DE5DFA">
        <w:rPr>
          <w:rFonts w:ascii="Times New Roman" w:hAnsi="Times New Roman" w:cs="Times New Roman"/>
          <w:smallCaps/>
          <w:sz w:val="18"/>
          <w:szCs w:val="18"/>
        </w:rPr>
        <w:t>Tepe</w:t>
      </w:r>
      <w:proofErr w:type="spellEnd"/>
      <w:r w:rsidR="00EB1AF4" w:rsidRPr="00EB1AF4">
        <w:rPr>
          <w:rFonts w:ascii="Times New Roman" w:hAnsi="Times New Roman" w:cs="Times New Roman"/>
          <w:sz w:val="18"/>
          <w:szCs w:val="18"/>
        </w:rPr>
        <w:t xml:space="preserve">, </w:t>
      </w:r>
      <w:r w:rsidR="00EB1AF4">
        <w:rPr>
          <w:rFonts w:ascii="Times New Roman" w:hAnsi="Times New Roman" w:cs="Times New Roman"/>
          <w:sz w:val="18"/>
          <w:szCs w:val="18"/>
        </w:rPr>
        <w:t>et</w:t>
      </w:r>
      <w:r w:rsidR="00EB1AF4" w:rsidRPr="00EB1AF4">
        <w:rPr>
          <w:rFonts w:ascii="Times New Roman" w:hAnsi="Times New Roman" w:cs="Times New Roman"/>
          <w:sz w:val="18"/>
          <w:szCs w:val="18"/>
        </w:rPr>
        <w:t xml:space="preserve"> J. </w:t>
      </w:r>
      <w:proofErr w:type="spellStart"/>
      <w:r w:rsidR="00EB1AF4" w:rsidRPr="00DE5DFA">
        <w:rPr>
          <w:rFonts w:ascii="Times New Roman" w:hAnsi="Times New Roman" w:cs="Times New Roman"/>
          <w:smallCaps/>
          <w:sz w:val="18"/>
          <w:szCs w:val="18"/>
        </w:rPr>
        <w:t>Sauermann</w:t>
      </w:r>
      <w:proofErr w:type="spellEnd"/>
      <w:r w:rsidR="00EB1AF4" w:rsidRPr="00EB1AF4">
        <w:rPr>
          <w:rFonts w:ascii="Times New Roman" w:hAnsi="Times New Roman" w:cs="Times New Roman"/>
          <w:sz w:val="18"/>
          <w:szCs w:val="18"/>
        </w:rPr>
        <w:t xml:space="preserve"> (</w:t>
      </w:r>
      <w:proofErr w:type="spellStart"/>
      <w:r w:rsidR="00EB1AF4" w:rsidRPr="00EB1AF4">
        <w:rPr>
          <w:rFonts w:ascii="Times New Roman" w:hAnsi="Times New Roman" w:cs="Times New Roman"/>
          <w:sz w:val="18"/>
          <w:szCs w:val="18"/>
        </w:rPr>
        <w:t>Eds</w:t>
      </w:r>
      <w:proofErr w:type="spellEnd"/>
      <w:r w:rsidR="00EB1AF4" w:rsidRPr="00EB1AF4">
        <w:rPr>
          <w:rFonts w:ascii="Times New Roman" w:hAnsi="Times New Roman" w:cs="Times New Roman"/>
          <w:sz w:val="18"/>
          <w:szCs w:val="18"/>
        </w:rPr>
        <w:t xml:space="preserve">.), </w:t>
      </w:r>
      <w:proofErr w:type="spellStart"/>
      <w:r w:rsidR="00EB1AF4" w:rsidRPr="00DE5DFA">
        <w:rPr>
          <w:rFonts w:ascii="Times New Roman" w:hAnsi="Times New Roman" w:cs="Times New Roman"/>
          <w:i/>
          <w:iCs/>
          <w:sz w:val="18"/>
          <w:szCs w:val="18"/>
        </w:rPr>
        <w:t>Jahrbuch</w:t>
      </w:r>
      <w:proofErr w:type="spellEnd"/>
      <w:r w:rsidR="00EB1AF4" w:rsidRPr="00DE5DFA">
        <w:rPr>
          <w:rFonts w:ascii="Times New Roman" w:hAnsi="Times New Roman" w:cs="Times New Roman"/>
          <w:i/>
          <w:iCs/>
          <w:sz w:val="18"/>
          <w:szCs w:val="18"/>
        </w:rPr>
        <w:t xml:space="preserve"> </w:t>
      </w:r>
      <w:proofErr w:type="spellStart"/>
      <w:r w:rsidR="00EB1AF4" w:rsidRPr="00DE5DFA">
        <w:rPr>
          <w:rFonts w:ascii="Times New Roman" w:hAnsi="Times New Roman" w:cs="Times New Roman"/>
          <w:i/>
          <w:iCs/>
          <w:sz w:val="18"/>
          <w:szCs w:val="18"/>
        </w:rPr>
        <w:t>für</w:t>
      </w:r>
      <w:proofErr w:type="spellEnd"/>
      <w:r w:rsidR="00EB1AF4" w:rsidRPr="00DE5DFA">
        <w:rPr>
          <w:rFonts w:ascii="Times New Roman" w:hAnsi="Times New Roman" w:cs="Times New Roman"/>
          <w:i/>
          <w:iCs/>
          <w:sz w:val="18"/>
          <w:szCs w:val="18"/>
        </w:rPr>
        <w:t xml:space="preserve"> </w:t>
      </w:r>
      <w:proofErr w:type="spellStart"/>
      <w:r w:rsidR="00EB1AF4" w:rsidRPr="00DE5DFA">
        <w:rPr>
          <w:rFonts w:ascii="Times New Roman" w:hAnsi="Times New Roman" w:cs="Times New Roman"/>
          <w:i/>
          <w:iCs/>
          <w:sz w:val="18"/>
          <w:szCs w:val="18"/>
        </w:rPr>
        <w:t>Handlungs</w:t>
      </w:r>
      <w:proofErr w:type="spellEnd"/>
      <w:r w:rsidR="00EB1AF4" w:rsidRPr="00DE5DFA">
        <w:rPr>
          <w:rFonts w:ascii="Times New Roman" w:hAnsi="Times New Roman" w:cs="Times New Roman"/>
          <w:i/>
          <w:iCs/>
          <w:sz w:val="18"/>
          <w:szCs w:val="18"/>
        </w:rPr>
        <w:t xml:space="preserve">- </w:t>
      </w:r>
      <w:proofErr w:type="spellStart"/>
      <w:r w:rsidR="00EB1AF4" w:rsidRPr="00DE5DFA">
        <w:rPr>
          <w:rFonts w:ascii="Times New Roman" w:hAnsi="Times New Roman" w:cs="Times New Roman"/>
          <w:i/>
          <w:iCs/>
          <w:sz w:val="18"/>
          <w:szCs w:val="18"/>
        </w:rPr>
        <w:t>und</w:t>
      </w:r>
      <w:proofErr w:type="spellEnd"/>
      <w:r w:rsidR="00EB1AF4" w:rsidRPr="00DE5DFA">
        <w:rPr>
          <w:rFonts w:ascii="Times New Roman" w:hAnsi="Times New Roman" w:cs="Times New Roman"/>
          <w:i/>
          <w:iCs/>
          <w:sz w:val="18"/>
          <w:szCs w:val="18"/>
        </w:rPr>
        <w:t xml:space="preserve"> </w:t>
      </w:r>
      <w:proofErr w:type="spellStart"/>
      <w:r w:rsidR="00EB1AF4" w:rsidRPr="00DE5DFA">
        <w:rPr>
          <w:rFonts w:ascii="Times New Roman" w:hAnsi="Times New Roman" w:cs="Times New Roman"/>
          <w:i/>
          <w:iCs/>
          <w:sz w:val="18"/>
          <w:szCs w:val="18"/>
        </w:rPr>
        <w:t>Entscheidungs­theorie</w:t>
      </w:r>
      <w:proofErr w:type="spellEnd"/>
      <w:r w:rsidR="00EB1AF4">
        <w:rPr>
          <w:rFonts w:ascii="Times New Roman" w:hAnsi="Times New Roman" w:cs="Times New Roman"/>
          <w:sz w:val="18"/>
          <w:szCs w:val="18"/>
        </w:rPr>
        <w:t xml:space="preserve">, </w:t>
      </w:r>
      <w:r w:rsidR="00EB1AF4" w:rsidRPr="00EB1AF4">
        <w:rPr>
          <w:rFonts w:ascii="Times New Roman" w:hAnsi="Times New Roman" w:cs="Times New Roman"/>
          <w:sz w:val="18"/>
          <w:szCs w:val="18"/>
        </w:rPr>
        <w:t>Wiesbaden</w:t>
      </w:r>
      <w:r w:rsidR="00EB1AF4">
        <w:rPr>
          <w:rFonts w:ascii="Times New Roman" w:hAnsi="Times New Roman" w:cs="Times New Roman"/>
          <w:sz w:val="18"/>
          <w:szCs w:val="18"/>
        </w:rPr>
        <w:t>, Springer VS, 2022 ?</w:t>
      </w:r>
      <w:r w:rsidR="00DA0791">
        <w:rPr>
          <w:rFonts w:ascii="Times New Roman" w:hAnsi="Times New Roman" w:cs="Times New Roman"/>
          <w:sz w:val="18"/>
          <w:szCs w:val="18"/>
        </w:rPr>
        <w:t xml:space="preserve"> - attention</w:t>
      </w:r>
    </w:p>
  </w:footnote>
  <w:footnote w:id="31">
    <w:p w14:paraId="6EA10E53" w14:textId="05817BBC" w:rsidR="00C55D33" w:rsidRPr="00DE5DFA" w:rsidRDefault="00C55D33"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DE5DFA">
        <w:rPr>
          <w:rFonts w:ascii="Times New Roman" w:hAnsi="Times New Roman" w:cs="Times New Roman"/>
          <w:sz w:val="18"/>
          <w:szCs w:val="18"/>
        </w:rPr>
        <w:t>S.</w:t>
      </w:r>
      <w:r w:rsidR="00DE5DFA" w:rsidRPr="00B37E2A">
        <w:rPr>
          <w:rFonts w:ascii="Times New Roman" w:hAnsi="Times New Roman" w:cs="Times New Roman"/>
          <w:sz w:val="18"/>
          <w:szCs w:val="18"/>
        </w:rPr>
        <w:t xml:space="preserve"> </w:t>
      </w:r>
      <w:proofErr w:type="spellStart"/>
      <w:r w:rsidR="00DE5DFA" w:rsidRPr="00B37E2A">
        <w:rPr>
          <w:rFonts w:ascii="Times New Roman" w:hAnsi="Times New Roman" w:cs="Times New Roman"/>
          <w:smallCaps/>
          <w:sz w:val="18"/>
          <w:szCs w:val="18"/>
        </w:rPr>
        <w:t>Dougherty</w:t>
      </w:r>
      <w:proofErr w:type="spellEnd"/>
      <w:r w:rsidR="00DE5DFA">
        <w:rPr>
          <w:rFonts w:ascii="Times New Roman" w:hAnsi="Times New Roman" w:cs="Times New Roman"/>
          <w:sz w:val="18"/>
          <w:szCs w:val="18"/>
        </w:rPr>
        <w:t xml:space="preserve"> et P. </w:t>
      </w:r>
      <w:r w:rsidR="00DE5DFA" w:rsidRPr="00B37E2A">
        <w:rPr>
          <w:rFonts w:ascii="Times New Roman" w:hAnsi="Times New Roman" w:cs="Times New Roman"/>
          <w:smallCaps/>
          <w:sz w:val="18"/>
          <w:szCs w:val="18"/>
        </w:rPr>
        <w:t>De</w:t>
      </w:r>
      <w:r w:rsidR="00DE5DFA" w:rsidRPr="00B37E2A">
        <w:rPr>
          <w:rFonts w:ascii="Times New Roman" w:hAnsi="Times New Roman" w:cs="Times New Roman"/>
          <w:sz w:val="18"/>
          <w:szCs w:val="18"/>
        </w:rPr>
        <w:t xml:space="preserve"> </w:t>
      </w:r>
      <w:proofErr w:type="spellStart"/>
      <w:r w:rsidR="00DE5DFA" w:rsidRPr="00B37E2A">
        <w:rPr>
          <w:rFonts w:ascii="Times New Roman" w:hAnsi="Times New Roman" w:cs="Times New Roman"/>
          <w:smallCaps/>
          <w:sz w:val="18"/>
          <w:szCs w:val="18"/>
        </w:rPr>
        <w:t>Biase</w:t>
      </w:r>
      <w:proofErr w:type="spellEnd"/>
      <w:r w:rsidR="00DE5DFA" w:rsidRPr="00B37E2A">
        <w:rPr>
          <w:rFonts w:ascii="Times New Roman" w:hAnsi="Times New Roman" w:cs="Times New Roman"/>
          <w:sz w:val="18"/>
          <w:szCs w:val="18"/>
        </w:rPr>
        <w:t xml:space="preserve">, </w:t>
      </w:r>
      <w:r w:rsidR="00DE5DFA">
        <w:rPr>
          <w:rFonts w:ascii="Times New Roman" w:hAnsi="Times New Roman" w:cs="Times New Roman"/>
          <w:sz w:val="18"/>
          <w:szCs w:val="18"/>
        </w:rPr>
        <w:t>« </w:t>
      </w:r>
      <w:r w:rsidR="00DE5DFA" w:rsidRPr="00B37E2A">
        <w:rPr>
          <w:rFonts w:ascii="Times New Roman" w:hAnsi="Times New Roman" w:cs="Times New Roman"/>
          <w:sz w:val="18"/>
          <w:szCs w:val="18"/>
        </w:rPr>
        <w:t xml:space="preserve">Federalism and Public </w:t>
      </w:r>
      <w:proofErr w:type="spellStart"/>
      <w:r w:rsidR="00DE5DFA" w:rsidRPr="00B37E2A">
        <w:rPr>
          <w:rFonts w:ascii="Times New Roman" w:hAnsi="Times New Roman" w:cs="Times New Roman"/>
          <w:sz w:val="18"/>
          <w:szCs w:val="18"/>
        </w:rPr>
        <w:t>Health</w:t>
      </w:r>
      <w:proofErr w:type="spellEnd"/>
      <w:r w:rsidR="00DE5DFA" w:rsidRPr="00B37E2A">
        <w:rPr>
          <w:rFonts w:ascii="Times New Roman" w:hAnsi="Times New Roman" w:cs="Times New Roman"/>
          <w:sz w:val="18"/>
          <w:szCs w:val="18"/>
        </w:rPr>
        <w:t xml:space="preserve"> </w:t>
      </w:r>
      <w:proofErr w:type="spellStart"/>
      <w:r w:rsidR="00DE5DFA" w:rsidRPr="00B37E2A">
        <w:rPr>
          <w:rFonts w:ascii="Times New Roman" w:hAnsi="Times New Roman" w:cs="Times New Roman"/>
          <w:sz w:val="18"/>
          <w:szCs w:val="18"/>
        </w:rPr>
        <w:t>Decentralisation</w:t>
      </w:r>
      <w:proofErr w:type="spellEnd"/>
      <w:r w:rsidR="00DE5DFA" w:rsidRPr="00B37E2A">
        <w:rPr>
          <w:rFonts w:ascii="Times New Roman" w:hAnsi="Times New Roman" w:cs="Times New Roman"/>
          <w:sz w:val="18"/>
          <w:szCs w:val="18"/>
        </w:rPr>
        <w:t xml:space="preserve"> in the Time of COVID-19</w:t>
      </w:r>
      <w:r w:rsidR="00DE5DFA">
        <w:rPr>
          <w:rFonts w:ascii="Times New Roman" w:hAnsi="Times New Roman" w:cs="Times New Roman"/>
          <w:sz w:val="18"/>
          <w:szCs w:val="18"/>
        </w:rPr>
        <w:t> »</w:t>
      </w:r>
      <w:r w:rsidR="00DE5DFA" w:rsidRPr="00B37E2A">
        <w:rPr>
          <w:rFonts w:ascii="Times New Roman" w:hAnsi="Times New Roman" w:cs="Times New Roman"/>
          <w:sz w:val="18"/>
          <w:szCs w:val="18"/>
        </w:rPr>
        <w:t xml:space="preserve">, </w:t>
      </w:r>
      <w:r w:rsidR="00DE5DFA" w:rsidRPr="00B37E2A">
        <w:rPr>
          <w:rFonts w:ascii="Times New Roman" w:hAnsi="Times New Roman" w:cs="Times New Roman"/>
          <w:i/>
          <w:iCs/>
          <w:sz w:val="18"/>
          <w:szCs w:val="18"/>
        </w:rPr>
        <w:t xml:space="preserve">OECD </w:t>
      </w:r>
      <w:proofErr w:type="spellStart"/>
      <w:r w:rsidR="00DE5DFA" w:rsidRPr="00B37E2A">
        <w:rPr>
          <w:rFonts w:ascii="Times New Roman" w:hAnsi="Times New Roman" w:cs="Times New Roman"/>
          <w:i/>
          <w:iCs/>
          <w:sz w:val="18"/>
          <w:szCs w:val="18"/>
        </w:rPr>
        <w:t>working</w:t>
      </w:r>
      <w:proofErr w:type="spellEnd"/>
      <w:r w:rsidR="00DE5DFA" w:rsidRPr="00B37E2A">
        <w:rPr>
          <w:rFonts w:ascii="Times New Roman" w:hAnsi="Times New Roman" w:cs="Times New Roman"/>
          <w:i/>
          <w:iCs/>
          <w:sz w:val="18"/>
          <w:szCs w:val="18"/>
        </w:rPr>
        <w:t xml:space="preserve"> </w:t>
      </w:r>
      <w:proofErr w:type="spellStart"/>
      <w:r w:rsidR="00DE5DFA" w:rsidRPr="00B37E2A">
        <w:rPr>
          <w:rFonts w:ascii="Times New Roman" w:hAnsi="Times New Roman" w:cs="Times New Roman"/>
          <w:i/>
          <w:iCs/>
          <w:sz w:val="18"/>
          <w:szCs w:val="18"/>
        </w:rPr>
        <w:t>papers</w:t>
      </w:r>
      <w:proofErr w:type="spellEnd"/>
      <w:r w:rsidR="00DE5DFA" w:rsidRPr="00B37E2A">
        <w:rPr>
          <w:rFonts w:ascii="Times New Roman" w:hAnsi="Times New Roman" w:cs="Times New Roman"/>
          <w:i/>
          <w:iCs/>
          <w:sz w:val="18"/>
          <w:szCs w:val="18"/>
        </w:rPr>
        <w:t xml:space="preserve"> on fiscal federalism</w:t>
      </w:r>
      <w:r w:rsidR="00DE5DFA" w:rsidRPr="00B37E2A">
        <w:rPr>
          <w:rFonts w:ascii="Times New Roman" w:hAnsi="Times New Roman" w:cs="Times New Roman"/>
          <w:sz w:val="18"/>
          <w:szCs w:val="18"/>
        </w:rPr>
        <w:t xml:space="preserve">, </w:t>
      </w:r>
      <w:r w:rsidR="00DE5DFA">
        <w:rPr>
          <w:rFonts w:ascii="Times New Roman" w:hAnsi="Times New Roman" w:cs="Times New Roman"/>
          <w:sz w:val="18"/>
          <w:szCs w:val="18"/>
        </w:rPr>
        <w:t>janvier</w:t>
      </w:r>
      <w:r w:rsidR="00DE5DFA" w:rsidRPr="00B37E2A">
        <w:rPr>
          <w:rFonts w:ascii="Times New Roman" w:hAnsi="Times New Roman" w:cs="Times New Roman"/>
          <w:sz w:val="18"/>
          <w:szCs w:val="18"/>
        </w:rPr>
        <w:t xml:space="preserve"> 2021</w:t>
      </w:r>
      <w:r w:rsidRPr="00DE5DFA">
        <w:rPr>
          <w:rFonts w:ascii="Times New Roman" w:hAnsi="Times New Roman" w:cs="Times New Roman"/>
          <w:sz w:val="18"/>
          <w:szCs w:val="18"/>
        </w:rPr>
        <w:t>, p.10</w:t>
      </w:r>
      <w:r w:rsidR="00DE5DFA">
        <w:rPr>
          <w:rFonts w:ascii="Times New Roman" w:hAnsi="Times New Roman" w:cs="Times New Roman"/>
          <w:sz w:val="18"/>
          <w:szCs w:val="18"/>
        </w:rPr>
        <w:t>.</w:t>
      </w:r>
    </w:p>
  </w:footnote>
  <w:footnote w:id="32">
    <w:p w14:paraId="18341C7C" w14:textId="6BE911E6" w:rsidR="009C1B90" w:rsidRPr="00DE5DFA" w:rsidRDefault="009C1B90"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A. </w:t>
      </w:r>
      <w:r w:rsidRPr="00DE5DFA">
        <w:rPr>
          <w:rFonts w:ascii="Times New Roman" w:hAnsi="Times New Roman" w:cs="Times New Roman"/>
          <w:smallCaps/>
          <w:sz w:val="18"/>
          <w:szCs w:val="18"/>
        </w:rPr>
        <w:t>Kluth</w:t>
      </w:r>
      <w:r w:rsidRPr="00DE5DFA">
        <w:rPr>
          <w:rFonts w:ascii="Times New Roman" w:hAnsi="Times New Roman" w:cs="Times New Roman"/>
          <w:sz w:val="18"/>
          <w:szCs w:val="18"/>
        </w:rPr>
        <w:t xml:space="preserve">, </w:t>
      </w:r>
      <w:r w:rsidR="00CE0FF6">
        <w:rPr>
          <w:rFonts w:ascii="Times New Roman" w:hAnsi="Times New Roman" w:cs="Times New Roman"/>
          <w:sz w:val="18"/>
          <w:szCs w:val="18"/>
        </w:rPr>
        <w:t>« </w:t>
      </w:r>
      <w:proofErr w:type="spellStart"/>
      <w:r w:rsidRPr="00DE5DFA">
        <w:rPr>
          <w:rFonts w:ascii="Times New Roman" w:hAnsi="Times New Roman" w:cs="Times New Roman"/>
          <w:sz w:val="18"/>
          <w:szCs w:val="18"/>
        </w:rPr>
        <w:t>What’s</w:t>
      </w:r>
      <w:proofErr w:type="spellEnd"/>
      <w:r w:rsidRPr="00DE5DFA">
        <w:rPr>
          <w:rFonts w:ascii="Times New Roman" w:hAnsi="Times New Roman" w:cs="Times New Roman"/>
          <w:sz w:val="18"/>
          <w:szCs w:val="18"/>
        </w:rPr>
        <w:t xml:space="preserve"> </w:t>
      </w:r>
      <w:proofErr w:type="spellStart"/>
      <w:r w:rsidRPr="00DE5DFA">
        <w:rPr>
          <w:rFonts w:ascii="Times New Roman" w:hAnsi="Times New Roman" w:cs="Times New Roman"/>
          <w:sz w:val="18"/>
          <w:szCs w:val="18"/>
        </w:rPr>
        <w:t>Better</w:t>
      </w:r>
      <w:proofErr w:type="spellEnd"/>
      <w:r w:rsidRPr="00DE5DFA">
        <w:rPr>
          <w:rFonts w:ascii="Times New Roman" w:hAnsi="Times New Roman" w:cs="Times New Roman"/>
          <w:sz w:val="18"/>
          <w:szCs w:val="18"/>
        </w:rPr>
        <w:t xml:space="preserve"> in a </w:t>
      </w:r>
      <w:proofErr w:type="gramStart"/>
      <w:r w:rsidRPr="00DE5DFA">
        <w:rPr>
          <w:rFonts w:ascii="Times New Roman" w:hAnsi="Times New Roman" w:cs="Times New Roman"/>
          <w:sz w:val="18"/>
          <w:szCs w:val="18"/>
        </w:rPr>
        <w:t>Pandemic:</w:t>
      </w:r>
      <w:proofErr w:type="gramEnd"/>
      <w:r w:rsidRPr="00DE5DFA">
        <w:rPr>
          <w:rFonts w:ascii="Times New Roman" w:hAnsi="Times New Roman" w:cs="Times New Roman"/>
          <w:sz w:val="18"/>
          <w:szCs w:val="18"/>
        </w:rPr>
        <w:t xml:space="preserve"> Federalism or a Central State?</w:t>
      </w:r>
      <w:r w:rsidR="00CE0FF6">
        <w:rPr>
          <w:rFonts w:ascii="Times New Roman" w:hAnsi="Times New Roman" w:cs="Times New Roman"/>
          <w:sz w:val="18"/>
          <w:szCs w:val="18"/>
        </w:rPr>
        <w:t> »</w:t>
      </w:r>
      <w:r w:rsidRPr="00DE5DFA">
        <w:rPr>
          <w:rFonts w:ascii="Times New Roman" w:hAnsi="Times New Roman" w:cs="Times New Roman"/>
          <w:sz w:val="18"/>
          <w:szCs w:val="18"/>
        </w:rPr>
        <w:t xml:space="preserve">, </w:t>
      </w:r>
      <w:r w:rsidRPr="00DE5DFA">
        <w:rPr>
          <w:rFonts w:ascii="Times New Roman" w:hAnsi="Times New Roman" w:cs="Times New Roman"/>
          <w:i/>
          <w:iCs/>
          <w:sz w:val="18"/>
          <w:szCs w:val="18"/>
        </w:rPr>
        <w:t>Bloomberg</w:t>
      </w:r>
      <w:r w:rsidRPr="00DE5DFA">
        <w:rPr>
          <w:rFonts w:ascii="Times New Roman" w:hAnsi="Times New Roman" w:cs="Times New Roman"/>
          <w:sz w:val="18"/>
          <w:szCs w:val="18"/>
        </w:rPr>
        <w:t>, 1 avril 2021.</w:t>
      </w:r>
    </w:p>
  </w:footnote>
  <w:footnote w:id="33">
    <w:p w14:paraId="10E63174" w14:textId="4FD1E2E1" w:rsidR="00614910" w:rsidRPr="00DE5DFA" w:rsidRDefault="00614910"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CE0FF6">
        <w:rPr>
          <w:rFonts w:ascii="Times New Roman" w:hAnsi="Times New Roman" w:cs="Times New Roman"/>
          <w:sz w:val="18"/>
          <w:szCs w:val="18"/>
        </w:rPr>
        <w:t>D.</w:t>
      </w:r>
      <w:r w:rsidR="00CE0FF6" w:rsidRPr="00DE5DFA">
        <w:rPr>
          <w:rFonts w:ascii="Times New Roman" w:hAnsi="Times New Roman" w:cs="Times New Roman"/>
          <w:sz w:val="18"/>
          <w:szCs w:val="18"/>
        </w:rPr>
        <w:t xml:space="preserve"> </w:t>
      </w:r>
      <w:r w:rsidR="00B65223" w:rsidRPr="00DE5DFA">
        <w:rPr>
          <w:rFonts w:ascii="Times New Roman" w:hAnsi="Times New Roman" w:cs="Times New Roman"/>
          <w:smallCaps/>
          <w:sz w:val="18"/>
          <w:szCs w:val="18"/>
        </w:rPr>
        <w:t>Jouve</w:t>
      </w:r>
      <w:r w:rsidR="00B65223" w:rsidRPr="00DE5DFA">
        <w:rPr>
          <w:rFonts w:ascii="Times New Roman" w:hAnsi="Times New Roman" w:cs="Times New Roman"/>
          <w:sz w:val="18"/>
          <w:szCs w:val="18"/>
        </w:rPr>
        <w:t xml:space="preserve">, </w:t>
      </w:r>
      <w:r w:rsidR="00CE0FF6">
        <w:rPr>
          <w:rFonts w:ascii="Times New Roman" w:hAnsi="Times New Roman" w:cs="Times New Roman"/>
          <w:sz w:val="18"/>
          <w:szCs w:val="18"/>
        </w:rPr>
        <w:t>« </w:t>
      </w:r>
      <w:r w:rsidR="00B65223" w:rsidRPr="00DE5DFA">
        <w:rPr>
          <w:rFonts w:ascii="Times New Roman" w:hAnsi="Times New Roman" w:cs="Times New Roman"/>
          <w:sz w:val="18"/>
          <w:szCs w:val="18"/>
        </w:rPr>
        <w:t xml:space="preserve">L'état d'alerte : la centralisation des pouvoirs face au Covid-19 en </w:t>
      </w:r>
      <w:r w:rsidR="00CE0FF6">
        <w:rPr>
          <w:rFonts w:ascii="Times New Roman" w:hAnsi="Times New Roman" w:cs="Times New Roman"/>
          <w:sz w:val="18"/>
          <w:szCs w:val="18"/>
        </w:rPr>
        <w:t>Espagne »,</w:t>
      </w:r>
      <w:r w:rsidR="009C1B90" w:rsidRPr="00DE5DFA">
        <w:rPr>
          <w:rFonts w:ascii="Times New Roman" w:hAnsi="Times New Roman" w:cs="Times New Roman"/>
          <w:sz w:val="18"/>
          <w:szCs w:val="18"/>
        </w:rPr>
        <w:t xml:space="preserve"> </w:t>
      </w:r>
      <w:r w:rsidR="00B65223" w:rsidRPr="00DE5DFA">
        <w:rPr>
          <w:rFonts w:ascii="Times New Roman" w:hAnsi="Times New Roman" w:cs="Times New Roman"/>
          <w:i/>
          <w:iCs/>
          <w:sz w:val="18"/>
          <w:szCs w:val="18"/>
        </w:rPr>
        <w:t>RDLF</w:t>
      </w:r>
      <w:r w:rsidR="00CE0FF6">
        <w:rPr>
          <w:rFonts w:ascii="Times New Roman" w:hAnsi="Times New Roman" w:cs="Times New Roman"/>
          <w:sz w:val="18"/>
          <w:szCs w:val="18"/>
        </w:rPr>
        <w:t>,</w:t>
      </w:r>
      <w:r w:rsidR="00B65223" w:rsidRPr="00DE5DFA">
        <w:rPr>
          <w:rFonts w:ascii="Times New Roman" w:hAnsi="Times New Roman" w:cs="Times New Roman"/>
          <w:sz w:val="18"/>
          <w:szCs w:val="18"/>
        </w:rPr>
        <w:t xml:space="preserve"> 2020 </w:t>
      </w:r>
      <w:proofErr w:type="spellStart"/>
      <w:r w:rsidR="00B65223" w:rsidRPr="00DE5DFA">
        <w:rPr>
          <w:rFonts w:ascii="Times New Roman" w:hAnsi="Times New Roman" w:cs="Times New Roman"/>
          <w:sz w:val="18"/>
          <w:szCs w:val="18"/>
        </w:rPr>
        <w:t>chron</w:t>
      </w:r>
      <w:proofErr w:type="spellEnd"/>
      <w:r w:rsidR="00B65223" w:rsidRPr="00DE5DFA">
        <w:rPr>
          <w:rFonts w:ascii="Times New Roman" w:hAnsi="Times New Roman" w:cs="Times New Roman"/>
          <w:sz w:val="18"/>
          <w:szCs w:val="18"/>
        </w:rPr>
        <w:t xml:space="preserve">. </w:t>
      </w:r>
      <w:proofErr w:type="gramStart"/>
      <w:r w:rsidR="00B65223" w:rsidRPr="00DE5DFA">
        <w:rPr>
          <w:rFonts w:ascii="Times New Roman" w:hAnsi="Times New Roman" w:cs="Times New Roman"/>
          <w:sz w:val="18"/>
          <w:szCs w:val="18"/>
        </w:rPr>
        <w:t>n</w:t>
      </w:r>
      <w:proofErr w:type="gramEnd"/>
      <w:r w:rsidR="00B65223" w:rsidRPr="00DE5DFA">
        <w:rPr>
          <w:rFonts w:ascii="Times New Roman" w:hAnsi="Times New Roman" w:cs="Times New Roman"/>
          <w:sz w:val="18"/>
          <w:szCs w:val="18"/>
        </w:rPr>
        <w:t>°31</w:t>
      </w:r>
      <w:r w:rsidR="00CE0FF6">
        <w:rPr>
          <w:rFonts w:ascii="Times New Roman" w:hAnsi="Times New Roman" w:cs="Times New Roman"/>
          <w:sz w:val="18"/>
          <w:szCs w:val="18"/>
        </w:rPr>
        <w:t> </w:t>
      </w:r>
      <w:r w:rsidR="001262B7">
        <w:rPr>
          <w:rFonts w:ascii="Times New Roman" w:hAnsi="Times New Roman" w:cs="Times New Roman"/>
          <w:sz w:val="18"/>
          <w:szCs w:val="18"/>
        </w:rPr>
        <w:t>et</w:t>
      </w:r>
      <w:r w:rsidR="009C1B90" w:rsidRPr="00DE5DFA">
        <w:rPr>
          <w:rFonts w:ascii="Times New Roman" w:hAnsi="Times New Roman" w:cs="Times New Roman"/>
          <w:sz w:val="18"/>
          <w:szCs w:val="18"/>
        </w:rPr>
        <w:t xml:space="preserve"> J. </w:t>
      </w:r>
      <w:r w:rsidR="009C1B90" w:rsidRPr="00DE5DFA">
        <w:rPr>
          <w:rFonts w:ascii="Times New Roman" w:hAnsi="Times New Roman" w:cs="Times New Roman"/>
          <w:smallCaps/>
          <w:sz w:val="18"/>
          <w:szCs w:val="18"/>
        </w:rPr>
        <w:t>Parker</w:t>
      </w:r>
      <w:r w:rsidR="009C1B90" w:rsidRPr="00DE5DFA">
        <w:rPr>
          <w:rFonts w:ascii="Times New Roman" w:hAnsi="Times New Roman" w:cs="Times New Roman"/>
          <w:sz w:val="18"/>
          <w:szCs w:val="18"/>
        </w:rPr>
        <w:t xml:space="preserve">, </w:t>
      </w:r>
      <w:r w:rsidR="00CE0FF6">
        <w:rPr>
          <w:rFonts w:ascii="Times New Roman" w:hAnsi="Times New Roman" w:cs="Times New Roman"/>
          <w:sz w:val="18"/>
          <w:szCs w:val="18"/>
        </w:rPr>
        <w:t>« </w:t>
      </w:r>
      <w:proofErr w:type="spellStart"/>
      <w:r w:rsidR="009C1B90" w:rsidRPr="00DE5DFA">
        <w:rPr>
          <w:rFonts w:ascii="Times New Roman" w:hAnsi="Times New Roman" w:cs="Times New Roman"/>
          <w:sz w:val="18"/>
          <w:szCs w:val="18"/>
        </w:rPr>
        <w:t>Assessing</w:t>
      </w:r>
      <w:proofErr w:type="spellEnd"/>
      <w:r w:rsidR="009C1B90" w:rsidRPr="00DE5DFA">
        <w:rPr>
          <w:rFonts w:ascii="Times New Roman" w:hAnsi="Times New Roman" w:cs="Times New Roman"/>
          <w:sz w:val="18"/>
          <w:szCs w:val="18"/>
        </w:rPr>
        <w:t xml:space="preserve"> the impact of Covid-19 on </w:t>
      </w:r>
      <w:proofErr w:type="spellStart"/>
      <w:r w:rsidR="009C1B90" w:rsidRPr="00DE5DFA">
        <w:rPr>
          <w:rFonts w:ascii="Times New Roman" w:hAnsi="Times New Roman" w:cs="Times New Roman"/>
          <w:sz w:val="18"/>
          <w:szCs w:val="18"/>
        </w:rPr>
        <w:t>independence</w:t>
      </w:r>
      <w:proofErr w:type="spellEnd"/>
      <w:r w:rsidR="009C1B90" w:rsidRPr="00DE5DFA">
        <w:rPr>
          <w:rFonts w:ascii="Times New Roman" w:hAnsi="Times New Roman" w:cs="Times New Roman"/>
          <w:sz w:val="18"/>
          <w:szCs w:val="18"/>
        </w:rPr>
        <w:t xml:space="preserve"> </w:t>
      </w:r>
      <w:proofErr w:type="spellStart"/>
      <w:r w:rsidR="009C1B90" w:rsidRPr="00DE5DFA">
        <w:rPr>
          <w:rFonts w:ascii="Times New Roman" w:hAnsi="Times New Roman" w:cs="Times New Roman"/>
          <w:sz w:val="18"/>
          <w:szCs w:val="18"/>
        </w:rPr>
        <w:t>movements</w:t>
      </w:r>
      <w:proofErr w:type="spellEnd"/>
      <w:r w:rsidR="009C1B90" w:rsidRPr="00DE5DFA">
        <w:rPr>
          <w:rFonts w:ascii="Times New Roman" w:hAnsi="Times New Roman" w:cs="Times New Roman"/>
          <w:sz w:val="18"/>
          <w:szCs w:val="18"/>
        </w:rPr>
        <w:t xml:space="preserve"> in </w:t>
      </w:r>
      <w:proofErr w:type="spellStart"/>
      <w:r w:rsidR="009C1B90" w:rsidRPr="00DE5DFA">
        <w:rPr>
          <w:rFonts w:ascii="Times New Roman" w:hAnsi="Times New Roman" w:cs="Times New Roman"/>
          <w:sz w:val="18"/>
          <w:szCs w:val="18"/>
        </w:rPr>
        <w:t>Catalonia</w:t>
      </w:r>
      <w:proofErr w:type="spellEnd"/>
      <w:r w:rsidR="009C1B90" w:rsidRPr="00DE5DFA">
        <w:rPr>
          <w:rFonts w:ascii="Times New Roman" w:hAnsi="Times New Roman" w:cs="Times New Roman"/>
          <w:sz w:val="18"/>
          <w:szCs w:val="18"/>
        </w:rPr>
        <w:t xml:space="preserve">, </w:t>
      </w:r>
      <w:proofErr w:type="spellStart"/>
      <w:r w:rsidR="009C1B90" w:rsidRPr="00DE5DFA">
        <w:rPr>
          <w:rFonts w:ascii="Times New Roman" w:hAnsi="Times New Roman" w:cs="Times New Roman"/>
          <w:sz w:val="18"/>
          <w:szCs w:val="18"/>
        </w:rPr>
        <w:t>Flanders</w:t>
      </w:r>
      <w:proofErr w:type="spellEnd"/>
      <w:r w:rsidR="009C1B90" w:rsidRPr="00DE5DFA">
        <w:rPr>
          <w:rFonts w:ascii="Times New Roman" w:hAnsi="Times New Roman" w:cs="Times New Roman"/>
          <w:sz w:val="18"/>
          <w:szCs w:val="18"/>
        </w:rPr>
        <w:t xml:space="preserve"> and Scotland</w:t>
      </w:r>
      <w:r w:rsidR="00CE0FF6">
        <w:rPr>
          <w:rFonts w:ascii="Times New Roman" w:hAnsi="Times New Roman" w:cs="Times New Roman"/>
          <w:sz w:val="18"/>
          <w:szCs w:val="18"/>
        </w:rPr>
        <w:t> »</w:t>
      </w:r>
      <w:r w:rsidR="009C1B90" w:rsidRPr="00DE5DFA">
        <w:rPr>
          <w:rFonts w:ascii="Times New Roman" w:hAnsi="Times New Roman" w:cs="Times New Roman"/>
          <w:sz w:val="18"/>
          <w:szCs w:val="18"/>
        </w:rPr>
        <w:t xml:space="preserve">, </w:t>
      </w:r>
      <w:r w:rsidR="009C1B90" w:rsidRPr="00DE5DFA">
        <w:rPr>
          <w:rFonts w:ascii="Times New Roman" w:hAnsi="Times New Roman" w:cs="Times New Roman"/>
          <w:i/>
          <w:iCs/>
          <w:sz w:val="18"/>
          <w:szCs w:val="18"/>
        </w:rPr>
        <w:t>LSE blog</w:t>
      </w:r>
      <w:r w:rsidR="009C1B90" w:rsidRPr="00DE5DFA">
        <w:rPr>
          <w:rFonts w:ascii="Times New Roman" w:hAnsi="Times New Roman" w:cs="Times New Roman"/>
          <w:sz w:val="18"/>
          <w:szCs w:val="18"/>
        </w:rPr>
        <w:t>.</w:t>
      </w:r>
    </w:p>
  </w:footnote>
  <w:footnote w:id="34">
    <w:p w14:paraId="1433511A" w14:textId="1024E232" w:rsidR="00F906DC" w:rsidRPr="005E6092" w:rsidRDefault="00F906DC"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w:t>
      </w:r>
      <w:proofErr w:type="spellStart"/>
      <w:r w:rsidRPr="005E6092">
        <w:rPr>
          <w:rFonts w:ascii="Times New Roman" w:hAnsi="Times New Roman" w:cs="Times New Roman"/>
          <w:sz w:val="18"/>
          <w:szCs w:val="18"/>
        </w:rPr>
        <w:t>Voy</w:t>
      </w:r>
      <w:proofErr w:type="spellEnd"/>
      <w:r w:rsidRPr="005E6092">
        <w:rPr>
          <w:rFonts w:ascii="Times New Roman" w:hAnsi="Times New Roman" w:cs="Times New Roman"/>
          <w:sz w:val="18"/>
          <w:szCs w:val="18"/>
        </w:rPr>
        <w:t xml:space="preserve">. A. </w:t>
      </w:r>
      <w:proofErr w:type="spellStart"/>
      <w:r w:rsidRPr="00DE5DFA">
        <w:rPr>
          <w:rFonts w:ascii="Times New Roman" w:hAnsi="Times New Roman" w:cs="Times New Roman"/>
          <w:smallCaps/>
          <w:sz w:val="18"/>
          <w:szCs w:val="18"/>
        </w:rPr>
        <w:t>Jousten</w:t>
      </w:r>
      <w:proofErr w:type="spellEnd"/>
      <w:r w:rsidRPr="005E6092">
        <w:rPr>
          <w:rFonts w:ascii="Times New Roman" w:hAnsi="Times New Roman" w:cs="Times New Roman"/>
          <w:sz w:val="18"/>
          <w:szCs w:val="18"/>
        </w:rPr>
        <w:t xml:space="preserve"> et X. </w:t>
      </w:r>
      <w:r w:rsidRPr="00DE5DFA">
        <w:rPr>
          <w:rFonts w:ascii="Times New Roman" w:hAnsi="Times New Roman" w:cs="Times New Roman"/>
          <w:smallCaps/>
          <w:sz w:val="18"/>
          <w:szCs w:val="18"/>
        </w:rPr>
        <w:t>Miny</w:t>
      </w:r>
      <w:r w:rsidRPr="005E6092">
        <w:rPr>
          <w:rFonts w:ascii="Times New Roman" w:hAnsi="Times New Roman" w:cs="Times New Roman"/>
          <w:sz w:val="18"/>
          <w:szCs w:val="18"/>
        </w:rPr>
        <w:t xml:space="preserve">, </w:t>
      </w:r>
      <w:r w:rsidR="00CE0FF6">
        <w:rPr>
          <w:rFonts w:ascii="Times New Roman" w:hAnsi="Times New Roman" w:cs="Times New Roman"/>
          <w:sz w:val="18"/>
          <w:szCs w:val="18"/>
        </w:rPr>
        <w:t>« </w:t>
      </w:r>
      <w:r w:rsidRPr="005E6092">
        <w:rPr>
          <w:rFonts w:ascii="Times New Roman" w:hAnsi="Times New Roman" w:cs="Times New Roman"/>
          <w:sz w:val="18"/>
          <w:szCs w:val="18"/>
        </w:rPr>
        <w:t>La légalité des mesures visant à freiner la propagatio</w:t>
      </w:r>
      <w:r w:rsidR="00DA2D87" w:rsidRPr="005E6092">
        <w:rPr>
          <w:rFonts w:ascii="Times New Roman" w:hAnsi="Times New Roman" w:cs="Times New Roman"/>
          <w:sz w:val="18"/>
          <w:szCs w:val="18"/>
        </w:rPr>
        <w:t>n d</w:t>
      </w:r>
      <w:r w:rsidRPr="005E6092">
        <w:rPr>
          <w:rFonts w:ascii="Times New Roman" w:hAnsi="Times New Roman" w:cs="Times New Roman"/>
          <w:sz w:val="18"/>
          <w:szCs w:val="18"/>
        </w:rPr>
        <w:t>u coronavirus devant la Cour d’appel de Bruxelles : suite et fin des controverses ?</w:t>
      </w:r>
      <w:r w:rsidR="00CE0FF6">
        <w:rPr>
          <w:rFonts w:ascii="Times New Roman" w:hAnsi="Times New Roman" w:cs="Times New Roman"/>
          <w:sz w:val="18"/>
          <w:szCs w:val="18"/>
        </w:rPr>
        <w:t> »</w:t>
      </w:r>
      <w:r w:rsidRPr="005E6092">
        <w:rPr>
          <w:rFonts w:ascii="Times New Roman" w:hAnsi="Times New Roman" w:cs="Times New Roman"/>
          <w:sz w:val="18"/>
          <w:szCs w:val="18"/>
        </w:rPr>
        <w:t xml:space="preserve">, </w:t>
      </w:r>
      <w:r w:rsidRPr="00DE5DFA">
        <w:rPr>
          <w:rFonts w:ascii="Times New Roman" w:hAnsi="Times New Roman" w:cs="Times New Roman"/>
          <w:i/>
          <w:iCs/>
          <w:sz w:val="18"/>
          <w:szCs w:val="18"/>
        </w:rPr>
        <w:t>A.P.</w:t>
      </w:r>
      <w:r w:rsidRPr="005E6092">
        <w:rPr>
          <w:rFonts w:ascii="Times New Roman" w:hAnsi="Times New Roman" w:cs="Times New Roman"/>
          <w:sz w:val="18"/>
          <w:szCs w:val="18"/>
        </w:rPr>
        <w:t>, 2021, pp. 343-347.</w:t>
      </w:r>
    </w:p>
  </w:footnote>
  <w:footnote w:id="35">
    <w:p w14:paraId="214BEA35" w14:textId="72064E8F" w:rsidR="007E0B54" w:rsidRPr="00DE5DFA" w:rsidRDefault="007E0B54"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DE5DFA">
        <w:rPr>
          <w:rFonts w:ascii="Times New Roman" w:hAnsi="Times New Roman" w:cs="Times New Roman"/>
          <w:sz w:val="18"/>
          <w:szCs w:val="18"/>
        </w:rPr>
        <w:t xml:space="preserve"> </w:t>
      </w:r>
      <w:r w:rsidR="00815531">
        <w:rPr>
          <w:rFonts w:ascii="Times New Roman" w:hAnsi="Times New Roman" w:cs="Times New Roman"/>
          <w:sz w:val="18"/>
          <w:szCs w:val="18"/>
        </w:rPr>
        <w:t>N.</w:t>
      </w:r>
      <w:r w:rsidR="00815531" w:rsidRPr="00DE5DFA">
        <w:rPr>
          <w:rFonts w:ascii="Times New Roman" w:hAnsi="Times New Roman" w:cs="Times New Roman"/>
          <w:sz w:val="18"/>
          <w:szCs w:val="18"/>
        </w:rPr>
        <w:t xml:space="preserve"> </w:t>
      </w:r>
      <w:r w:rsidRPr="00DE5DFA">
        <w:rPr>
          <w:rFonts w:ascii="Times New Roman" w:hAnsi="Times New Roman" w:cs="Times New Roman"/>
          <w:smallCaps/>
          <w:sz w:val="18"/>
          <w:szCs w:val="18"/>
        </w:rPr>
        <w:t>Barber</w:t>
      </w:r>
      <w:r w:rsidRPr="00DE5DFA">
        <w:rPr>
          <w:rFonts w:ascii="Times New Roman" w:hAnsi="Times New Roman" w:cs="Times New Roman"/>
          <w:sz w:val="18"/>
          <w:szCs w:val="18"/>
        </w:rPr>
        <w:t xml:space="preserve">, </w:t>
      </w:r>
      <w:r w:rsidRPr="00DE5DFA">
        <w:rPr>
          <w:rFonts w:ascii="Times New Roman" w:hAnsi="Times New Roman" w:cs="Times New Roman"/>
          <w:i/>
          <w:iCs/>
          <w:sz w:val="18"/>
          <w:szCs w:val="18"/>
        </w:rPr>
        <w:t xml:space="preserve">The </w:t>
      </w:r>
      <w:proofErr w:type="spellStart"/>
      <w:r w:rsidRPr="00DE5DFA">
        <w:rPr>
          <w:rFonts w:ascii="Times New Roman" w:hAnsi="Times New Roman" w:cs="Times New Roman"/>
          <w:i/>
          <w:iCs/>
          <w:sz w:val="18"/>
          <w:szCs w:val="18"/>
        </w:rPr>
        <w:t>Principles</w:t>
      </w:r>
      <w:proofErr w:type="spellEnd"/>
      <w:r w:rsidRPr="00DE5DFA">
        <w:rPr>
          <w:rFonts w:ascii="Times New Roman" w:hAnsi="Times New Roman" w:cs="Times New Roman"/>
          <w:i/>
          <w:iCs/>
          <w:sz w:val="18"/>
          <w:szCs w:val="18"/>
        </w:rPr>
        <w:t xml:space="preserve"> of </w:t>
      </w:r>
      <w:proofErr w:type="spellStart"/>
      <w:r w:rsidRPr="00DE5DFA">
        <w:rPr>
          <w:rFonts w:ascii="Times New Roman" w:hAnsi="Times New Roman" w:cs="Times New Roman"/>
          <w:i/>
          <w:iCs/>
          <w:sz w:val="18"/>
          <w:szCs w:val="18"/>
        </w:rPr>
        <w:t>Constitutionalism</w:t>
      </w:r>
      <w:proofErr w:type="spellEnd"/>
      <w:r w:rsidR="00FE026A" w:rsidRPr="00DE5DFA">
        <w:rPr>
          <w:rFonts w:ascii="Times New Roman" w:hAnsi="Times New Roman" w:cs="Times New Roman"/>
          <w:sz w:val="18"/>
          <w:szCs w:val="18"/>
        </w:rPr>
        <w:t xml:space="preserve">, Oxford, </w:t>
      </w:r>
      <w:r w:rsidRPr="00DE5DFA">
        <w:rPr>
          <w:rFonts w:ascii="Times New Roman" w:hAnsi="Times New Roman" w:cs="Times New Roman"/>
          <w:sz w:val="18"/>
          <w:szCs w:val="18"/>
        </w:rPr>
        <w:t>OUP</w:t>
      </w:r>
      <w:r w:rsidR="00FE026A" w:rsidRPr="00DE5DFA">
        <w:rPr>
          <w:rFonts w:ascii="Times New Roman" w:hAnsi="Times New Roman" w:cs="Times New Roman"/>
          <w:sz w:val="18"/>
          <w:szCs w:val="18"/>
        </w:rPr>
        <w:t>,</w:t>
      </w:r>
      <w:r w:rsidRPr="00DE5DFA">
        <w:rPr>
          <w:rFonts w:ascii="Times New Roman" w:hAnsi="Times New Roman" w:cs="Times New Roman"/>
          <w:sz w:val="18"/>
          <w:szCs w:val="18"/>
        </w:rPr>
        <w:t xml:space="preserve"> 2018</w:t>
      </w:r>
      <w:r w:rsidR="00FE026A" w:rsidRPr="00DE5DFA">
        <w:rPr>
          <w:rFonts w:ascii="Times New Roman" w:hAnsi="Times New Roman" w:cs="Times New Roman"/>
          <w:sz w:val="18"/>
          <w:szCs w:val="18"/>
        </w:rPr>
        <w:t>, pp.</w:t>
      </w:r>
      <w:r w:rsidRPr="00DE5DFA">
        <w:rPr>
          <w:rFonts w:ascii="Times New Roman" w:hAnsi="Times New Roman" w:cs="Times New Roman"/>
          <w:sz w:val="18"/>
          <w:szCs w:val="18"/>
        </w:rPr>
        <w:t xml:space="preserve"> 38-40</w:t>
      </w:r>
      <w:r w:rsidR="00FE026A" w:rsidRPr="00DE5DFA">
        <w:rPr>
          <w:rFonts w:ascii="Times New Roman" w:hAnsi="Times New Roman" w:cs="Times New Roman"/>
          <w:sz w:val="18"/>
          <w:szCs w:val="18"/>
        </w:rPr>
        <w:t>.</w:t>
      </w:r>
    </w:p>
  </w:footnote>
  <w:footnote w:id="36">
    <w:p w14:paraId="60514210" w14:textId="72B42673" w:rsidR="00DA2D87" w:rsidRPr="00DE5DFA" w:rsidRDefault="00DA2D87"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L. </w:t>
      </w:r>
      <w:proofErr w:type="spellStart"/>
      <w:r w:rsidR="00336816" w:rsidRPr="00DE5DFA">
        <w:rPr>
          <w:rFonts w:ascii="Times New Roman" w:hAnsi="Times New Roman" w:cs="Times New Roman"/>
          <w:smallCaps/>
          <w:sz w:val="18"/>
          <w:szCs w:val="18"/>
        </w:rPr>
        <w:t>G</w:t>
      </w:r>
      <w:r w:rsidRPr="00DE5DFA">
        <w:rPr>
          <w:rFonts w:ascii="Times New Roman" w:hAnsi="Times New Roman" w:cs="Times New Roman"/>
          <w:smallCaps/>
          <w:sz w:val="18"/>
          <w:szCs w:val="18"/>
        </w:rPr>
        <w:t>eron</w:t>
      </w:r>
      <w:proofErr w:type="spellEnd"/>
      <w:r w:rsidRPr="005E6092">
        <w:rPr>
          <w:rFonts w:ascii="Times New Roman" w:hAnsi="Times New Roman" w:cs="Times New Roman"/>
          <w:sz w:val="18"/>
          <w:szCs w:val="18"/>
        </w:rPr>
        <w:t xml:space="preserve"> et X. </w:t>
      </w:r>
      <w:r w:rsidRPr="00DE5DFA">
        <w:rPr>
          <w:rFonts w:ascii="Times New Roman" w:hAnsi="Times New Roman" w:cs="Times New Roman"/>
          <w:smallCaps/>
          <w:sz w:val="18"/>
          <w:szCs w:val="18"/>
        </w:rPr>
        <w:t>Miny</w:t>
      </w:r>
      <w:r w:rsidRPr="005E6092">
        <w:rPr>
          <w:rFonts w:ascii="Times New Roman" w:hAnsi="Times New Roman" w:cs="Times New Roman"/>
          <w:sz w:val="18"/>
          <w:szCs w:val="18"/>
        </w:rPr>
        <w:t xml:space="preserve">, </w:t>
      </w:r>
      <w:r w:rsidR="00815531">
        <w:rPr>
          <w:rFonts w:ascii="Times New Roman" w:hAnsi="Times New Roman" w:cs="Times New Roman"/>
          <w:sz w:val="18"/>
          <w:szCs w:val="18"/>
        </w:rPr>
        <w:t>« </w:t>
      </w:r>
      <w:r w:rsidRPr="005E6092">
        <w:rPr>
          <w:rFonts w:ascii="Times New Roman" w:hAnsi="Times New Roman" w:cs="Times New Roman"/>
          <w:sz w:val="18"/>
          <w:szCs w:val="18"/>
        </w:rPr>
        <w:t>Tempête autour du secteur culturel ou quand les mesures Covid abîment la confiance</w:t>
      </w:r>
      <w:r w:rsidR="00815531">
        <w:rPr>
          <w:rFonts w:ascii="Times New Roman" w:hAnsi="Times New Roman" w:cs="Times New Roman"/>
          <w:sz w:val="18"/>
          <w:szCs w:val="18"/>
        </w:rPr>
        <w:t> »</w:t>
      </w:r>
      <w:r w:rsidRPr="005E6092">
        <w:rPr>
          <w:rFonts w:ascii="Times New Roman" w:hAnsi="Times New Roman" w:cs="Times New Roman"/>
          <w:sz w:val="18"/>
          <w:szCs w:val="18"/>
        </w:rPr>
        <w:t xml:space="preserve">, </w:t>
      </w:r>
      <w:r w:rsidRPr="00DE5DFA">
        <w:rPr>
          <w:rFonts w:ascii="Times New Roman" w:hAnsi="Times New Roman" w:cs="Times New Roman"/>
          <w:i/>
          <w:iCs/>
          <w:sz w:val="18"/>
          <w:szCs w:val="18"/>
        </w:rPr>
        <w:t>J.L.M.B</w:t>
      </w:r>
      <w:r w:rsidRPr="005E6092">
        <w:rPr>
          <w:rFonts w:ascii="Times New Roman" w:hAnsi="Times New Roman" w:cs="Times New Roman"/>
          <w:sz w:val="18"/>
          <w:szCs w:val="18"/>
        </w:rPr>
        <w:t>., 2022, pp. 209-216.</w:t>
      </w:r>
    </w:p>
  </w:footnote>
  <w:footnote w:id="37">
    <w:p w14:paraId="21A5CAF8" w14:textId="0123F4D6" w:rsidR="00DA2D87" w:rsidRPr="00DE5DFA" w:rsidRDefault="00DA2D87" w:rsidP="00DE5DF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J. </w:t>
      </w:r>
      <w:r w:rsidRPr="00DE5DFA">
        <w:rPr>
          <w:rFonts w:ascii="Times New Roman" w:hAnsi="Times New Roman" w:cs="Times New Roman"/>
          <w:smallCaps/>
          <w:sz w:val="18"/>
          <w:szCs w:val="18"/>
        </w:rPr>
        <w:t>Chapoutot</w:t>
      </w:r>
      <w:r w:rsidRPr="005E6092">
        <w:rPr>
          <w:rFonts w:ascii="Times New Roman" w:hAnsi="Times New Roman" w:cs="Times New Roman"/>
          <w:sz w:val="18"/>
          <w:szCs w:val="18"/>
        </w:rPr>
        <w:t xml:space="preserve">, </w:t>
      </w:r>
      <w:r w:rsidRPr="00DE5DFA">
        <w:rPr>
          <w:rFonts w:ascii="Times New Roman" w:hAnsi="Times New Roman" w:cs="Times New Roman"/>
          <w:i/>
          <w:iCs/>
          <w:sz w:val="18"/>
          <w:szCs w:val="18"/>
        </w:rPr>
        <w:t>Le grand récit – Introduction à l’histoire de notre temps</w:t>
      </w:r>
      <w:r w:rsidRPr="005E6092">
        <w:rPr>
          <w:rFonts w:ascii="Times New Roman" w:hAnsi="Times New Roman" w:cs="Times New Roman"/>
          <w:sz w:val="18"/>
          <w:szCs w:val="18"/>
        </w:rPr>
        <w:t xml:space="preserve">, Paris, </w:t>
      </w:r>
      <w:proofErr w:type="spellStart"/>
      <w:r w:rsidRPr="005E6092">
        <w:rPr>
          <w:rFonts w:ascii="Times New Roman" w:hAnsi="Times New Roman" w:cs="Times New Roman"/>
          <w:sz w:val="18"/>
          <w:szCs w:val="18"/>
        </w:rPr>
        <w:t>puf</w:t>
      </w:r>
      <w:proofErr w:type="spellEnd"/>
      <w:r w:rsidRPr="005E6092">
        <w:rPr>
          <w:rFonts w:ascii="Times New Roman" w:hAnsi="Times New Roman" w:cs="Times New Roman"/>
          <w:sz w:val="18"/>
          <w:szCs w:val="18"/>
        </w:rPr>
        <w:t xml:space="preserve">, 2021, </w:t>
      </w:r>
      <w:r w:rsidRPr="00DE5DFA">
        <w:rPr>
          <w:rFonts w:ascii="Times New Roman" w:hAnsi="Times New Roman" w:cs="Times New Roman"/>
          <w:sz w:val="18"/>
          <w:szCs w:val="18"/>
        </w:rPr>
        <w:t>p. 208</w:t>
      </w:r>
      <w:r w:rsidR="001262B7">
        <w:rPr>
          <w:rFonts w:ascii="Times New Roman" w:hAnsi="Times New Roman" w:cs="Times New Roman"/>
          <w:sz w:val="18"/>
          <w:szCs w:val="18"/>
        </w:rPr>
        <w:t>.</w:t>
      </w:r>
    </w:p>
  </w:footnote>
  <w:footnote w:id="38">
    <w:p w14:paraId="7864B078" w14:textId="573124D0" w:rsidR="007E0B54" w:rsidRPr="00815531" w:rsidRDefault="007E0B54" w:rsidP="00F0545A">
      <w:pPr>
        <w:pStyle w:val="Notedebasdepage"/>
        <w:jc w:val="both"/>
        <w:rPr>
          <w:rFonts w:ascii="Times New Roman" w:hAnsi="Times New Roman" w:cs="Times New Roman"/>
          <w:sz w:val="18"/>
          <w:szCs w:val="18"/>
        </w:rPr>
      </w:pPr>
      <w:r w:rsidRPr="005E6092">
        <w:rPr>
          <w:rStyle w:val="Appelnotedebasdep"/>
          <w:rFonts w:ascii="Times New Roman" w:hAnsi="Times New Roman" w:cs="Times New Roman"/>
          <w:sz w:val="18"/>
          <w:szCs w:val="18"/>
        </w:rPr>
        <w:footnoteRef/>
      </w:r>
      <w:r w:rsidRPr="005E6092">
        <w:rPr>
          <w:rFonts w:ascii="Times New Roman" w:hAnsi="Times New Roman" w:cs="Times New Roman"/>
          <w:sz w:val="18"/>
          <w:szCs w:val="18"/>
        </w:rPr>
        <w:t xml:space="preserve"> </w:t>
      </w:r>
      <w:proofErr w:type="spellStart"/>
      <w:r w:rsidR="00DA2D87" w:rsidRPr="005E6092">
        <w:rPr>
          <w:rFonts w:ascii="Times New Roman" w:hAnsi="Times New Roman" w:cs="Times New Roman"/>
          <w:sz w:val="18"/>
          <w:szCs w:val="18"/>
        </w:rPr>
        <w:t>Voy</w:t>
      </w:r>
      <w:proofErr w:type="spellEnd"/>
      <w:r w:rsidR="00DA2D87" w:rsidRPr="005E6092">
        <w:rPr>
          <w:rFonts w:ascii="Times New Roman" w:hAnsi="Times New Roman" w:cs="Times New Roman"/>
          <w:sz w:val="18"/>
          <w:szCs w:val="18"/>
        </w:rPr>
        <w:t xml:space="preserve">. X. </w:t>
      </w:r>
      <w:r w:rsidR="00DA2D87" w:rsidRPr="00DE5DFA">
        <w:rPr>
          <w:rFonts w:ascii="Times New Roman" w:hAnsi="Times New Roman" w:cs="Times New Roman"/>
          <w:smallCaps/>
          <w:sz w:val="18"/>
          <w:szCs w:val="18"/>
        </w:rPr>
        <w:t>Miny</w:t>
      </w:r>
      <w:r w:rsidR="00DA2D87" w:rsidRPr="005E6092">
        <w:rPr>
          <w:rFonts w:ascii="Times New Roman" w:hAnsi="Times New Roman" w:cs="Times New Roman"/>
          <w:sz w:val="18"/>
          <w:szCs w:val="18"/>
        </w:rPr>
        <w:t xml:space="preserve">, </w:t>
      </w:r>
      <w:r w:rsidR="00815531">
        <w:rPr>
          <w:rFonts w:ascii="Times New Roman" w:hAnsi="Times New Roman" w:cs="Times New Roman"/>
          <w:sz w:val="18"/>
          <w:szCs w:val="18"/>
        </w:rPr>
        <w:t>« </w:t>
      </w:r>
      <w:r w:rsidR="00DA2D87" w:rsidRPr="005E6092">
        <w:rPr>
          <w:rFonts w:ascii="Times New Roman" w:hAnsi="Times New Roman" w:cs="Times New Roman"/>
          <w:sz w:val="18"/>
          <w:szCs w:val="18"/>
        </w:rPr>
        <w:t>"Au nom de l'État de droit" obs. sous Tribunal civil francophone Bruxelles (référés), 05/08/2020</w:t>
      </w:r>
      <w:r w:rsidR="00815531">
        <w:rPr>
          <w:rFonts w:ascii="Times New Roman" w:hAnsi="Times New Roman" w:cs="Times New Roman"/>
          <w:sz w:val="18"/>
          <w:szCs w:val="18"/>
        </w:rPr>
        <w:t> »</w:t>
      </w:r>
      <w:r w:rsidR="00DA2D87" w:rsidRPr="005E6092">
        <w:rPr>
          <w:rFonts w:ascii="Times New Roman" w:hAnsi="Times New Roman" w:cs="Times New Roman"/>
          <w:sz w:val="18"/>
          <w:szCs w:val="18"/>
        </w:rPr>
        <w:t xml:space="preserve">, </w:t>
      </w:r>
      <w:r w:rsidR="00DA2D87" w:rsidRPr="00DE5DFA">
        <w:rPr>
          <w:rFonts w:ascii="Times New Roman" w:hAnsi="Times New Roman" w:cs="Times New Roman"/>
          <w:i/>
          <w:iCs/>
          <w:sz w:val="18"/>
          <w:szCs w:val="18"/>
        </w:rPr>
        <w:t>A.P.</w:t>
      </w:r>
      <w:r w:rsidR="00DA2D87" w:rsidRPr="005E6092">
        <w:rPr>
          <w:rFonts w:ascii="Times New Roman" w:hAnsi="Times New Roman" w:cs="Times New Roman"/>
          <w:sz w:val="18"/>
          <w:szCs w:val="18"/>
        </w:rPr>
        <w:t>, 2020, pp. 628-641.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405C3"/>
    <w:multiLevelType w:val="hybridMultilevel"/>
    <w:tmpl w:val="21A4EB3C"/>
    <w:lvl w:ilvl="0" w:tplc="EF341F1E">
      <w:start w:val="1"/>
      <w:numFmt w:val="decimal"/>
      <w:lvlText w:val="%1."/>
      <w:lvlJc w:val="left"/>
      <w:pPr>
        <w:ind w:left="786" w:hanging="360"/>
      </w:pPr>
      <w:rPr>
        <w:b w:val="0"/>
        <w:bCs/>
      </w:rPr>
    </w:lvl>
    <w:lvl w:ilvl="1" w:tplc="04090001">
      <w:start w:val="1"/>
      <w:numFmt w:val="bullet"/>
      <w:lvlText w:val=""/>
      <w:lvlJc w:val="left"/>
      <w:pPr>
        <w:ind w:left="1506" w:hanging="360"/>
      </w:pPr>
      <w:rPr>
        <w:rFonts w:ascii="Symbol" w:hAnsi="Symbol"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5F767B7B"/>
    <w:multiLevelType w:val="hybridMultilevel"/>
    <w:tmpl w:val="9260F1EE"/>
    <w:lvl w:ilvl="0" w:tplc="A086DAB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63066C"/>
    <w:multiLevelType w:val="hybridMultilevel"/>
    <w:tmpl w:val="D13C93A6"/>
    <w:lvl w:ilvl="0" w:tplc="21B47F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C3A"/>
    <w:rsid w:val="00004F3D"/>
    <w:rsid w:val="00007210"/>
    <w:rsid w:val="00010E9B"/>
    <w:rsid w:val="00013177"/>
    <w:rsid w:val="00013C3A"/>
    <w:rsid w:val="00014C10"/>
    <w:rsid w:val="00015674"/>
    <w:rsid w:val="00017EBA"/>
    <w:rsid w:val="00021C7A"/>
    <w:rsid w:val="000227C8"/>
    <w:rsid w:val="00036B0A"/>
    <w:rsid w:val="00053E2A"/>
    <w:rsid w:val="000557D6"/>
    <w:rsid w:val="000562C2"/>
    <w:rsid w:val="000573B8"/>
    <w:rsid w:val="000659D3"/>
    <w:rsid w:val="00065CCD"/>
    <w:rsid w:val="00066084"/>
    <w:rsid w:val="000733D2"/>
    <w:rsid w:val="00073E27"/>
    <w:rsid w:val="000749AE"/>
    <w:rsid w:val="0007649B"/>
    <w:rsid w:val="00080398"/>
    <w:rsid w:val="000806FE"/>
    <w:rsid w:val="0008459D"/>
    <w:rsid w:val="000963CC"/>
    <w:rsid w:val="000975F3"/>
    <w:rsid w:val="000A06F9"/>
    <w:rsid w:val="000A1EB6"/>
    <w:rsid w:val="000A423F"/>
    <w:rsid w:val="000B7E82"/>
    <w:rsid w:val="000C6B91"/>
    <w:rsid w:val="000C7980"/>
    <w:rsid w:val="000C7A47"/>
    <w:rsid w:val="000D08E0"/>
    <w:rsid w:val="000E0F60"/>
    <w:rsid w:val="000E1355"/>
    <w:rsid w:val="000E598B"/>
    <w:rsid w:val="000F2C95"/>
    <w:rsid w:val="001044CC"/>
    <w:rsid w:val="00105637"/>
    <w:rsid w:val="00111C95"/>
    <w:rsid w:val="001262B7"/>
    <w:rsid w:val="001311A7"/>
    <w:rsid w:val="00141207"/>
    <w:rsid w:val="001532C6"/>
    <w:rsid w:val="00153B95"/>
    <w:rsid w:val="001742A0"/>
    <w:rsid w:val="00174CD5"/>
    <w:rsid w:val="0017537A"/>
    <w:rsid w:val="001772EE"/>
    <w:rsid w:val="00184EF2"/>
    <w:rsid w:val="00193179"/>
    <w:rsid w:val="00196375"/>
    <w:rsid w:val="001A3945"/>
    <w:rsid w:val="001A3C22"/>
    <w:rsid w:val="001A517D"/>
    <w:rsid w:val="001A7BDD"/>
    <w:rsid w:val="001B370B"/>
    <w:rsid w:val="001D2985"/>
    <w:rsid w:val="001D2FA2"/>
    <w:rsid w:val="001D64DA"/>
    <w:rsid w:val="001D7B0E"/>
    <w:rsid w:val="001E003D"/>
    <w:rsid w:val="001F2AF4"/>
    <w:rsid w:val="0020093D"/>
    <w:rsid w:val="00210A8B"/>
    <w:rsid w:val="00213918"/>
    <w:rsid w:val="002265A1"/>
    <w:rsid w:val="00240E1E"/>
    <w:rsid w:val="002473D0"/>
    <w:rsid w:val="002733CC"/>
    <w:rsid w:val="00275742"/>
    <w:rsid w:val="00280A83"/>
    <w:rsid w:val="002916EE"/>
    <w:rsid w:val="00291C07"/>
    <w:rsid w:val="002924AE"/>
    <w:rsid w:val="00296FF3"/>
    <w:rsid w:val="002976C0"/>
    <w:rsid w:val="002B13F7"/>
    <w:rsid w:val="002B140E"/>
    <w:rsid w:val="002B401B"/>
    <w:rsid w:val="002B57AD"/>
    <w:rsid w:val="002C0058"/>
    <w:rsid w:val="002C05C0"/>
    <w:rsid w:val="002C5C38"/>
    <w:rsid w:val="002D1918"/>
    <w:rsid w:val="002D2EE7"/>
    <w:rsid w:val="002E0225"/>
    <w:rsid w:val="002E5C4C"/>
    <w:rsid w:val="0030374F"/>
    <w:rsid w:val="003158E1"/>
    <w:rsid w:val="00322963"/>
    <w:rsid w:val="00331ED8"/>
    <w:rsid w:val="003342BD"/>
    <w:rsid w:val="0033607E"/>
    <w:rsid w:val="00336358"/>
    <w:rsid w:val="00336816"/>
    <w:rsid w:val="00337B5F"/>
    <w:rsid w:val="00344091"/>
    <w:rsid w:val="0034779F"/>
    <w:rsid w:val="00352FD4"/>
    <w:rsid w:val="00357D6E"/>
    <w:rsid w:val="00371D49"/>
    <w:rsid w:val="003720ED"/>
    <w:rsid w:val="003855CD"/>
    <w:rsid w:val="00387A25"/>
    <w:rsid w:val="00387CB1"/>
    <w:rsid w:val="003920CF"/>
    <w:rsid w:val="003921BB"/>
    <w:rsid w:val="00394F8E"/>
    <w:rsid w:val="003A1CC6"/>
    <w:rsid w:val="003A2E5B"/>
    <w:rsid w:val="003A3333"/>
    <w:rsid w:val="003A3C94"/>
    <w:rsid w:val="003A4B5E"/>
    <w:rsid w:val="003B0C33"/>
    <w:rsid w:val="003B2F7F"/>
    <w:rsid w:val="003E7F7B"/>
    <w:rsid w:val="003F1697"/>
    <w:rsid w:val="003F7823"/>
    <w:rsid w:val="00400129"/>
    <w:rsid w:val="004063B7"/>
    <w:rsid w:val="00417393"/>
    <w:rsid w:val="00424A8D"/>
    <w:rsid w:val="004278F7"/>
    <w:rsid w:val="00432F75"/>
    <w:rsid w:val="00435885"/>
    <w:rsid w:val="00445C3A"/>
    <w:rsid w:val="00461EF7"/>
    <w:rsid w:val="004668C2"/>
    <w:rsid w:val="00471249"/>
    <w:rsid w:val="00471F3D"/>
    <w:rsid w:val="00497ED3"/>
    <w:rsid w:val="004A14DE"/>
    <w:rsid w:val="004B5CB4"/>
    <w:rsid w:val="004C2AA6"/>
    <w:rsid w:val="004C3551"/>
    <w:rsid w:val="004D246E"/>
    <w:rsid w:val="004D2558"/>
    <w:rsid w:val="004D4E99"/>
    <w:rsid w:val="004F450D"/>
    <w:rsid w:val="00502F1A"/>
    <w:rsid w:val="0050394B"/>
    <w:rsid w:val="0050500F"/>
    <w:rsid w:val="00506806"/>
    <w:rsid w:val="00507613"/>
    <w:rsid w:val="00514A39"/>
    <w:rsid w:val="0051551D"/>
    <w:rsid w:val="005172E7"/>
    <w:rsid w:val="005225FB"/>
    <w:rsid w:val="00533056"/>
    <w:rsid w:val="005332F9"/>
    <w:rsid w:val="00533414"/>
    <w:rsid w:val="00535972"/>
    <w:rsid w:val="0055592F"/>
    <w:rsid w:val="00563616"/>
    <w:rsid w:val="00574849"/>
    <w:rsid w:val="005749EB"/>
    <w:rsid w:val="00574E52"/>
    <w:rsid w:val="00583E22"/>
    <w:rsid w:val="005A4EE0"/>
    <w:rsid w:val="005A74C9"/>
    <w:rsid w:val="005C09ED"/>
    <w:rsid w:val="005C0F4F"/>
    <w:rsid w:val="005C22A3"/>
    <w:rsid w:val="005C5F08"/>
    <w:rsid w:val="005D3D19"/>
    <w:rsid w:val="005D5F3A"/>
    <w:rsid w:val="005D7255"/>
    <w:rsid w:val="005E6092"/>
    <w:rsid w:val="00602F39"/>
    <w:rsid w:val="00607C55"/>
    <w:rsid w:val="00607CE3"/>
    <w:rsid w:val="00614910"/>
    <w:rsid w:val="00626DAD"/>
    <w:rsid w:val="006414E5"/>
    <w:rsid w:val="00641D5B"/>
    <w:rsid w:val="00647D8B"/>
    <w:rsid w:val="00663D93"/>
    <w:rsid w:val="00671B85"/>
    <w:rsid w:val="006720AC"/>
    <w:rsid w:val="006739E5"/>
    <w:rsid w:val="0067504B"/>
    <w:rsid w:val="00677E99"/>
    <w:rsid w:val="006843A2"/>
    <w:rsid w:val="006904B2"/>
    <w:rsid w:val="00692E73"/>
    <w:rsid w:val="0069509E"/>
    <w:rsid w:val="00697D8D"/>
    <w:rsid w:val="006C5F22"/>
    <w:rsid w:val="006C5F94"/>
    <w:rsid w:val="006C637A"/>
    <w:rsid w:val="006E109B"/>
    <w:rsid w:val="006E26C6"/>
    <w:rsid w:val="006F5E91"/>
    <w:rsid w:val="00704074"/>
    <w:rsid w:val="007134CF"/>
    <w:rsid w:val="007224EC"/>
    <w:rsid w:val="00724C55"/>
    <w:rsid w:val="007270ED"/>
    <w:rsid w:val="00732406"/>
    <w:rsid w:val="00751F3A"/>
    <w:rsid w:val="00773D73"/>
    <w:rsid w:val="00777AC1"/>
    <w:rsid w:val="00780683"/>
    <w:rsid w:val="007A4AE8"/>
    <w:rsid w:val="007A5950"/>
    <w:rsid w:val="007A6448"/>
    <w:rsid w:val="007A6B66"/>
    <w:rsid w:val="007B6728"/>
    <w:rsid w:val="007D053D"/>
    <w:rsid w:val="007D2D74"/>
    <w:rsid w:val="007D4A29"/>
    <w:rsid w:val="007E0B54"/>
    <w:rsid w:val="007E50F0"/>
    <w:rsid w:val="00815531"/>
    <w:rsid w:val="0081763D"/>
    <w:rsid w:val="00821D04"/>
    <w:rsid w:val="008307B0"/>
    <w:rsid w:val="00831476"/>
    <w:rsid w:val="008374CD"/>
    <w:rsid w:val="00841513"/>
    <w:rsid w:val="0085522A"/>
    <w:rsid w:val="00855AAF"/>
    <w:rsid w:val="00862235"/>
    <w:rsid w:val="00867AB5"/>
    <w:rsid w:val="008703BF"/>
    <w:rsid w:val="00876DE3"/>
    <w:rsid w:val="00877A74"/>
    <w:rsid w:val="008833C5"/>
    <w:rsid w:val="008838AA"/>
    <w:rsid w:val="008838C7"/>
    <w:rsid w:val="008844AC"/>
    <w:rsid w:val="00894D6F"/>
    <w:rsid w:val="008B0FFB"/>
    <w:rsid w:val="008B3CC1"/>
    <w:rsid w:val="008C249D"/>
    <w:rsid w:val="008E130B"/>
    <w:rsid w:val="008E1B94"/>
    <w:rsid w:val="008E44E6"/>
    <w:rsid w:val="008E6133"/>
    <w:rsid w:val="008F3170"/>
    <w:rsid w:val="008F50DF"/>
    <w:rsid w:val="008F604F"/>
    <w:rsid w:val="00906BF3"/>
    <w:rsid w:val="00911F51"/>
    <w:rsid w:val="0091418A"/>
    <w:rsid w:val="00926AF1"/>
    <w:rsid w:val="0093502E"/>
    <w:rsid w:val="00943694"/>
    <w:rsid w:val="0095412E"/>
    <w:rsid w:val="0095768F"/>
    <w:rsid w:val="00964813"/>
    <w:rsid w:val="009B4BBE"/>
    <w:rsid w:val="009B6238"/>
    <w:rsid w:val="009C1B90"/>
    <w:rsid w:val="009C63CF"/>
    <w:rsid w:val="009E1538"/>
    <w:rsid w:val="009F1536"/>
    <w:rsid w:val="009F33E0"/>
    <w:rsid w:val="009F35D1"/>
    <w:rsid w:val="009F4AF9"/>
    <w:rsid w:val="009F4DDA"/>
    <w:rsid w:val="009F65B9"/>
    <w:rsid w:val="00A032C2"/>
    <w:rsid w:val="00A03458"/>
    <w:rsid w:val="00A04203"/>
    <w:rsid w:val="00A06750"/>
    <w:rsid w:val="00A069D7"/>
    <w:rsid w:val="00A20508"/>
    <w:rsid w:val="00A26075"/>
    <w:rsid w:val="00A32E01"/>
    <w:rsid w:val="00A3405A"/>
    <w:rsid w:val="00A34AD2"/>
    <w:rsid w:val="00A44D29"/>
    <w:rsid w:val="00A45B2E"/>
    <w:rsid w:val="00A528CE"/>
    <w:rsid w:val="00A65388"/>
    <w:rsid w:val="00A80B00"/>
    <w:rsid w:val="00AA40CF"/>
    <w:rsid w:val="00AB2836"/>
    <w:rsid w:val="00AC3252"/>
    <w:rsid w:val="00AC7E1D"/>
    <w:rsid w:val="00AD1F65"/>
    <w:rsid w:val="00AD3D7A"/>
    <w:rsid w:val="00AD74B2"/>
    <w:rsid w:val="00AE1388"/>
    <w:rsid w:val="00AE390F"/>
    <w:rsid w:val="00AF300A"/>
    <w:rsid w:val="00B01BE2"/>
    <w:rsid w:val="00B10E29"/>
    <w:rsid w:val="00B145FD"/>
    <w:rsid w:val="00B25409"/>
    <w:rsid w:val="00B269A8"/>
    <w:rsid w:val="00B30C2C"/>
    <w:rsid w:val="00B3305A"/>
    <w:rsid w:val="00B36727"/>
    <w:rsid w:val="00B52389"/>
    <w:rsid w:val="00B53D8A"/>
    <w:rsid w:val="00B576FB"/>
    <w:rsid w:val="00B65223"/>
    <w:rsid w:val="00B73A9A"/>
    <w:rsid w:val="00B75781"/>
    <w:rsid w:val="00B81A4C"/>
    <w:rsid w:val="00B83D04"/>
    <w:rsid w:val="00B94EC0"/>
    <w:rsid w:val="00BA2AA2"/>
    <w:rsid w:val="00BB5069"/>
    <w:rsid w:val="00BB6844"/>
    <w:rsid w:val="00BC20D8"/>
    <w:rsid w:val="00BC5DBA"/>
    <w:rsid w:val="00BD259E"/>
    <w:rsid w:val="00BD695E"/>
    <w:rsid w:val="00BE326F"/>
    <w:rsid w:val="00BE5004"/>
    <w:rsid w:val="00BE6DFD"/>
    <w:rsid w:val="00BF4279"/>
    <w:rsid w:val="00BF4D4D"/>
    <w:rsid w:val="00BF5921"/>
    <w:rsid w:val="00C1279A"/>
    <w:rsid w:val="00C14F58"/>
    <w:rsid w:val="00C1692A"/>
    <w:rsid w:val="00C203CA"/>
    <w:rsid w:val="00C273D8"/>
    <w:rsid w:val="00C27B79"/>
    <w:rsid w:val="00C35515"/>
    <w:rsid w:val="00C40ADB"/>
    <w:rsid w:val="00C40D9D"/>
    <w:rsid w:val="00C424DD"/>
    <w:rsid w:val="00C454E1"/>
    <w:rsid w:val="00C55D33"/>
    <w:rsid w:val="00C55F9F"/>
    <w:rsid w:val="00C666E0"/>
    <w:rsid w:val="00C727EA"/>
    <w:rsid w:val="00C825CC"/>
    <w:rsid w:val="00C907DE"/>
    <w:rsid w:val="00C96DD1"/>
    <w:rsid w:val="00CB2B39"/>
    <w:rsid w:val="00CB68EE"/>
    <w:rsid w:val="00CB7EFC"/>
    <w:rsid w:val="00CC6383"/>
    <w:rsid w:val="00CE0870"/>
    <w:rsid w:val="00CE0FF6"/>
    <w:rsid w:val="00CE349F"/>
    <w:rsid w:val="00CF3108"/>
    <w:rsid w:val="00D0186C"/>
    <w:rsid w:val="00D14C33"/>
    <w:rsid w:val="00D226F5"/>
    <w:rsid w:val="00D25ECE"/>
    <w:rsid w:val="00D376C1"/>
    <w:rsid w:val="00D43F2B"/>
    <w:rsid w:val="00D571D9"/>
    <w:rsid w:val="00D6079F"/>
    <w:rsid w:val="00D60CA0"/>
    <w:rsid w:val="00D62624"/>
    <w:rsid w:val="00D637EB"/>
    <w:rsid w:val="00D7791D"/>
    <w:rsid w:val="00D9225B"/>
    <w:rsid w:val="00D94A3A"/>
    <w:rsid w:val="00DA0791"/>
    <w:rsid w:val="00DA2D87"/>
    <w:rsid w:val="00DA2DA1"/>
    <w:rsid w:val="00DA67C8"/>
    <w:rsid w:val="00DB5FCE"/>
    <w:rsid w:val="00DC1DA7"/>
    <w:rsid w:val="00DD0546"/>
    <w:rsid w:val="00DD7FF6"/>
    <w:rsid w:val="00DE5DFA"/>
    <w:rsid w:val="00E143D7"/>
    <w:rsid w:val="00E144F3"/>
    <w:rsid w:val="00E3492C"/>
    <w:rsid w:val="00E36874"/>
    <w:rsid w:val="00E40D09"/>
    <w:rsid w:val="00E50986"/>
    <w:rsid w:val="00E53AD2"/>
    <w:rsid w:val="00E55FDC"/>
    <w:rsid w:val="00E70E9E"/>
    <w:rsid w:val="00E746C9"/>
    <w:rsid w:val="00E76B7E"/>
    <w:rsid w:val="00E77AA9"/>
    <w:rsid w:val="00E8347A"/>
    <w:rsid w:val="00E835D8"/>
    <w:rsid w:val="00E97C9A"/>
    <w:rsid w:val="00EA31DD"/>
    <w:rsid w:val="00EB1AF4"/>
    <w:rsid w:val="00EB6A31"/>
    <w:rsid w:val="00EC27B2"/>
    <w:rsid w:val="00EC5B8C"/>
    <w:rsid w:val="00EC7B33"/>
    <w:rsid w:val="00EE4097"/>
    <w:rsid w:val="00EE467A"/>
    <w:rsid w:val="00EE627A"/>
    <w:rsid w:val="00EE7BE9"/>
    <w:rsid w:val="00EF1F0C"/>
    <w:rsid w:val="00EF55FC"/>
    <w:rsid w:val="00F01CD9"/>
    <w:rsid w:val="00F0545A"/>
    <w:rsid w:val="00F05F6D"/>
    <w:rsid w:val="00F07123"/>
    <w:rsid w:val="00F111EE"/>
    <w:rsid w:val="00F20518"/>
    <w:rsid w:val="00F24C0F"/>
    <w:rsid w:val="00F268C4"/>
    <w:rsid w:val="00F34864"/>
    <w:rsid w:val="00F35628"/>
    <w:rsid w:val="00F567AF"/>
    <w:rsid w:val="00F57284"/>
    <w:rsid w:val="00F84255"/>
    <w:rsid w:val="00F85872"/>
    <w:rsid w:val="00F879B1"/>
    <w:rsid w:val="00F906DC"/>
    <w:rsid w:val="00FB28F0"/>
    <w:rsid w:val="00FC09AC"/>
    <w:rsid w:val="00FD25CF"/>
    <w:rsid w:val="00FD5D5F"/>
    <w:rsid w:val="00FE026A"/>
    <w:rsid w:val="00FF2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EE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3C3A"/>
    <w:pPr>
      <w:ind w:left="720"/>
      <w:contextualSpacing/>
    </w:pPr>
  </w:style>
  <w:style w:type="paragraph" w:styleId="En-tte">
    <w:name w:val="header"/>
    <w:basedOn w:val="Normal"/>
    <w:link w:val="En-tteCar"/>
    <w:uiPriority w:val="99"/>
    <w:unhideWhenUsed/>
    <w:rsid w:val="00D0186C"/>
    <w:pPr>
      <w:tabs>
        <w:tab w:val="center" w:pos="4536"/>
        <w:tab w:val="right" w:pos="9072"/>
      </w:tabs>
    </w:pPr>
  </w:style>
  <w:style w:type="character" w:customStyle="1" w:styleId="En-tteCar">
    <w:name w:val="En-tête Car"/>
    <w:basedOn w:val="Policepardfaut"/>
    <w:link w:val="En-tte"/>
    <w:uiPriority w:val="99"/>
    <w:rsid w:val="00D0186C"/>
  </w:style>
  <w:style w:type="paragraph" w:styleId="Pieddepage">
    <w:name w:val="footer"/>
    <w:basedOn w:val="Normal"/>
    <w:link w:val="PieddepageCar"/>
    <w:uiPriority w:val="99"/>
    <w:unhideWhenUsed/>
    <w:rsid w:val="00D0186C"/>
    <w:pPr>
      <w:tabs>
        <w:tab w:val="center" w:pos="4536"/>
        <w:tab w:val="right" w:pos="9072"/>
      </w:tabs>
    </w:pPr>
  </w:style>
  <w:style w:type="character" w:customStyle="1" w:styleId="PieddepageCar">
    <w:name w:val="Pied de page Car"/>
    <w:basedOn w:val="Policepardfaut"/>
    <w:link w:val="Pieddepage"/>
    <w:uiPriority w:val="99"/>
    <w:rsid w:val="00D0186C"/>
  </w:style>
  <w:style w:type="paragraph" w:styleId="Notedebasdepage">
    <w:name w:val="footnote text"/>
    <w:basedOn w:val="Normal"/>
    <w:link w:val="NotedebasdepageCar"/>
    <w:uiPriority w:val="99"/>
    <w:unhideWhenUsed/>
    <w:rsid w:val="001B370B"/>
  </w:style>
  <w:style w:type="character" w:customStyle="1" w:styleId="NotedebasdepageCar">
    <w:name w:val="Note de bas de page Car"/>
    <w:basedOn w:val="Policepardfaut"/>
    <w:link w:val="Notedebasdepage"/>
    <w:uiPriority w:val="99"/>
    <w:rsid w:val="001B370B"/>
  </w:style>
  <w:style w:type="character" w:styleId="Appelnotedebasdep">
    <w:name w:val="footnote reference"/>
    <w:aliases w:val="Appel note de bas de page,callout,Footnote Refernece,Footnotes refss,Footnote Reference Superscript,BVI fnr,Footnote Reference Number,Footnote R,Footnote Refere, BVI fnr,PUL-appel de note,Footnote Reference N,4_G,Ref,SUPERS,Foo"/>
    <w:uiPriority w:val="99"/>
    <w:qFormat/>
    <w:rsid w:val="001B370B"/>
    <w:rPr>
      <w:vertAlign w:val="superscript"/>
    </w:rPr>
  </w:style>
  <w:style w:type="character" w:styleId="Lienhypertexte">
    <w:name w:val="Hyperlink"/>
    <w:basedOn w:val="Policepardfaut"/>
    <w:uiPriority w:val="99"/>
    <w:unhideWhenUsed/>
    <w:rsid w:val="00F879B1"/>
    <w:rPr>
      <w:color w:val="0563C1" w:themeColor="hyperlink"/>
      <w:u w:val="single"/>
    </w:rPr>
  </w:style>
  <w:style w:type="character" w:styleId="Numrodepage">
    <w:name w:val="page number"/>
    <w:basedOn w:val="Policepardfaut"/>
    <w:uiPriority w:val="99"/>
    <w:semiHidden/>
    <w:unhideWhenUsed/>
    <w:rsid w:val="00CB68EE"/>
  </w:style>
  <w:style w:type="character" w:styleId="Mentionnonrsolue">
    <w:name w:val="Unresolved Mention"/>
    <w:basedOn w:val="Policepardfaut"/>
    <w:uiPriority w:val="99"/>
    <w:rsid w:val="00F01CD9"/>
    <w:rPr>
      <w:color w:val="605E5C"/>
      <w:shd w:val="clear" w:color="auto" w:fill="E1DFDD"/>
    </w:rPr>
  </w:style>
  <w:style w:type="character" w:styleId="Marquedecommentaire">
    <w:name w:val="annotation reference"/>
    <w:basedOn w:val="Policepardfaut"/>
    <w:uiPriority w:val="99"/>
    <w:semiHidden/>
    <w:unhideWhenUsed/>
    <w:rsid w:val="00DB5FCE"/>
    <w:rPr>
      <w:sz w:val="16"/>
      <w:szCs w:val="16"/>
    </w:rPr>
  </w:style>
  <w:style w:type="paragraph" w:styleId="Commentaire">
    <w:name w:val="annotation text"/>
    <w:basedOn w:val="Normal"/>
    <w:link w:val="CommentaireCar"/>
    <w:uiPriority w:val="99"/>
    <w:semiHidden/>
    <w:unhideWhenUsed/>
    <w:rsid w:val="00DB5FCE"/>
    <w:rPr>
      <w:sz w:val="20"/>
      <w:szCs w:val="20"/>
    </w:rPr>
  </w:style>
  <w:style w:type="character" w:customStyle="1" w:styleId="CommentaireCar">
    <w:name w:val="Commentaire Car"/>
    <w:basedOn w:val="Policepardfaut"/>
    <w:link w:val="Commentaire"/>
    <w:uiPriority w:val="99"/>
    <w:semiHidden/>
    <w:rsid w:val="00DB5FCE"/>
    <w:rPr>
      <w:sz w:val="20"/>
      <w:szCs w:val="20"/>
    </w:rPr>
  </w:style>
  <w:style w:type="paragraph" w:styleId="Objetducommentaire">
    <w:name w:val="annotation subject"/>
    <w:basedOn w:val="Commentaire"/>
    <w:next w:val="Commentaire"/>
    <w:link w:val="ObjetducommentaireCar"/>
    <w:uiPriority w:val="99"/>
    <w:semiHidden/>
    <w:unhideWhenUsed/>
    <w:rsid w:val="00DB5FCE"/>
    <w:rPr>
      <w:b/>
      <w:bCs/>
    </w:rPr>
  </w:style>
  <w:style w:type="character" w:customStyle="1" w:styleId="ObjetducommentaireCar">
    <w:name w:val="Objet du commentaire Car"/>
    <w:basedOn w:val="CommentaireCar"/>
    <w:link w:val="Objetducommentaire"/>
    <w:uiPriority w:val="99"/>
    <w:semiHidden/>
    <w:rsid w:val="00DB5FCE"/>
    <w:rPr>
      <w:b/>
      <w:bCs/>
      <w:sz w:val="20"/>
      <w:szCs w:val="20"/>
    </w:rPr>
  </w:style>
  <w:style w:type="paragraph" w:styleId="Textedebulles">
    <w:name w:val="Balloon Text"/>
    <w:basedOn w:val="Normal"/>
    <w:link w:val="TextedebullesCar"/>
    <w:uiPriority w:val="99"/>
    <w:semiHidden/>
    <w:unhideWhenUsed/>
    <w:rsid w:val="00DB5F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5FCE"/>
    <w:rPr>
      <w:rFonts w:ascii="Segoe UI" w:hAnsi="Segoe UI" w:cs="Segoe UI"/>
      <w:sz w:val="18"/>
      <w:szCs w:val="18"/>
    </w:rPr>
  </w:style>
  <w:style w:type="paragraph" w:styleId="Rvision">
    <w:name w:val="Revision"/>
    <w:hidden/>
    <w:uiPriority w:val="99"/>
    <w:semiHidden/>
    <w:rsid w:val="006C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699">
      <w:bodyDiv w:val="1"/>
      <w:marLeft w:val="0"/>
      <w:marRight w:val="0"/>
      <w:marTop w:val="0"/>
      <w:marBottom w:val="0"/>
      <w:divBdr>
        <w:top w:val="none" w:sz="0" w:space="0" w:color="auto"/>
        <w:left w:val="none" w:sz="0" w:space="0" w:color="auto"/>
        <w:bottom w:val="none" w:sz="0" w:space="0" w:color="auto"/>
        <w:right w:val="none" w:sz="0" w:space="0" w:color="auto"/>
      </w:divBdr>
    </w:div>
    <w:div w:id="1522819325">
      <w:bodyDiv w:val="1"/>
      <w:marLeft w:val="0"/>
      <w:marRight w:val="0"/>
      <w:marTop w:val="0"/>
      <w:marBottom w:val="0"/>
      <w:divBdr>
        <w:top w:val="none" w:sz="0" w:space="0" w:color="auto"/>
        <w:left w:val="none" w:sz="0" w:space="0" w:color="auto"/>
        <w:bottom w:val="none" w:sz="0" w:space="0" w:color="auto"/>
        <w:right w:val="none" w:sz="0" w:space="0" w:color="auto"/>
      </w:divBdr>
      <w:divsChild>
        <w:div w:id="1521355319">
          <w:marLeft w:val="0"/>
          <w:marRight w:val="0"/>
          <w:marTop w:val="0"/>
          <w:marBottom w:val="0"/>
          <w:divBdr>
            <w:top w:val="none" w:sz="0" w:space="0" w:color="auto"/>
            <w:left w:val="none" w:sz="0" w:space="0" w:color="auto"/>
            <w:bottom w:val="none" w:sz="0" w:space="0" w:color="auto"/>
            <w:right w:val="none" w:sz="0" w:space="0" w:color="auto"/>
          </w:divBdr>
          <w:divsChild>
            <w:div w:id="1715999361">
              <w:marLeft w:val="0"/>
              <w:marRight w:val="0"/>
              <w:marTop w:val="0"/>
              <w:marBottom w:val="0"/>
              <w:divBdr>
                <w:top w:val="none" w:sz="0" w:space="0" w:color="auto"/>
                <w:left w:val="none" w:sz="0" w:space="0" w:color="auto"/>
                <w:bottom w:val="none" w:sz="0" w:space="0" w:color="auto"/>
                <w:right w:val="none" w:sz="0" w:space="0" w:color="auto"/>
              </w:divBdr>
              <w:divsChild>
                <w:div w:id="1082800248">
                  <w:marLeft w:val="0"/>
                  <w:marRight w:val="0"/>
                  <w:marTop w:val="0"/>
                  <w:marBottom w:val="0"/>
                  <w:divBdr>
                    <w:top w:val="none" w:sz="0" w:space="0" w:color="auto"/>
                    <w:left w:val="none" w:sz="0" w:space="0" w:color="auto"/>
                    <w:bottom w:val="none" w:sz="0" w:space="0" w:color="auto"/>
                    <w:right w:val="none" w:sz="0" w:space="0" w:color="auto"/>
                  </w:divBdr>
                  <w:divsChild>
                    <w:div w:id="239019583">
                      <w:marLeft w:val="0"/>
                      <w:marRight w:val="0"/>
                      <w:marTop w:val="0"/>
                      <w:marBottom w:val="120"/>
                      <w:divBdr>
                        <w:top w:val="none" w:sz="0" w:space="0" w:color="auto"/>
                        <w:left w:val="none" w:sz="0" w:space="0" w:color="auto"/>
                        <w:bottom w:val="single" w:sz="6" w:space="6" w:color="AAAAAA"/>
                        <w:right w:val="none" w:sz="0" w:space="0" w:color="auto"/>
                      </w:divBdr>
                    </w:div>
                  </w:divsChild>
                </w:div>
              </w:divsChild>
            </w:div>
          </w:divsChild>
        </w:div>
      </w:divsChild>
    </w:div>
    <w:div w:id="1543442040">
      <w:bodyDiv w:val="1"/>
      <w:marLeft w:val="0"/>
      <w:marRight w:val="0"/>
      <w:marTop w:val="0"/>
      <w:marBottom w:val="0"/>
      <w:divBdr>
        <w:top w:val="none" w:sz="0" w:space="0" w:color="auto"/>
        <w:left w:val="none" w:sz="0" w:space="0" w:color="auto"/>
        <w:bottom w:val="none" w:sz="0" w:space="0" w:color="auto"/>
        <w:right w:val="none" w:sz="0" w:space="0" w:color="auto"/>
      </w:divBdr>
    </w:div>
    <w:div w:id="2011911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3215</Words>
  <Characters>17683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Microsoft Office User</cp:lastModifiedBy>
  <cp:revision>2</cp:revision>
  <cp:lastPrinted>2022-02-11T12:40:00Z</cp:lastPrinted>
  <dcterms:created xsi:type="dcterms:W3CDTF">2022-02-12T13:50:00Z</dcterms:created>
  <dcterms:modified xsi:type="dcterms:W3CDTF">2022-02-12T13:50:00Z</dcterms:modified>
</cp:coreProperties>
</file>